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E7B" w:rsidRDefault="00B52E7B">
      <w:pPr>
        <w:rPr>
          <w:b/>
          <w:i/>
          <w:sz w:val="28"/>
          <w:szCs w:val="28"/>
          <w:lang w:val="it-CH"/>
        </w:rPr>
      </w:pPr>
    </w:p>
    <w:p w:rsidR="00472E6C" w:rsidRPr="00633DC4" w:rsidRDefault="007156A9" w:rsidP="00472E6C">
      <w:pPr>
        <w:spacing w:after="200"/>
        <w:rPr>
          <w:b/>
          <w:i/>
          <w:lang w:val="it-CH"/>
        </w:rPr>
      </w:pPr>
      <w:r>
        <w:rPr>
          <w:b/>
          <w:i/>
          <w:lang w:val="it-CH"/>
        </w:rPr>
        <w:t>3</w:t>
      </w:r>
      <w:r w:rsidR="006B4A9D">
        <w:rPr>
          <w:b/>
          <w:i/>
          <w:lang w:val="it-CH"/>
        </w:rPr>
        <w:t>.1 ARTICOLO DI UN</w:t>
      </w:r>
      <w:r w:rsidR="00472E6C" w:rsidRPr="005E091F">
        <w:rPr>
          <w:b/>
          <w:i/>
          <w:lang w:val="it-CH"/>
        </w:rPr>
        <w:t xml:space="preserve"> </w:t>
      </w:r>
      <w:r w:rsidR="00472E6C">
        <w:rPr>
          <w:b/>
          <w:i/>
          <w:lang w:val="it-CH"/>
        </w:rPr>
        <w:t xml:space="preserve">FASCICOLO MONOGRAFICO </w:t>
      </w:r>
      <w:r w:rsidR="00575AF8" w:rsidRPr="00633DC4">
        <w:rPr>
          <w:b/>
          <w:i/>
          <w:lang w:val="it-CH"/>
        </w:rPr>
        <w:t>O</w:t>
      </w:r>
      <w:r w:rsidR="005D1E5C" w:rsidRPr="00633DC4">
        <w:rPr>
          <w:b/>
          <w:i/>
          <w:lang w:val="it-CH"/>
        </w:rPr>
        <w:t xml:space="preserve"> DOSSIER</w:t>
      </w:r>
    </w:p>
    <w:p w:rsidR="00472E6C" w:rsidRDefault="00472E6C">
      <w:pPr>
        <w:rPr>
          <w:b/>
          <w:sz w:val="20"/>
          <w:szCs w:val="20"/>
          <w:lang w:val="it-CH"/>
        </w:rPr>
      </w:pPr>
    </w:p>
    <w:p w:rsidR="006B4A9D" w:rsidRDefault="006B4A9D">
      <w:pPr>
        <w:rPr>
          <w:b/>
          <w:lang w:val="it-CH"/>
        </w:rPr>
      </w:pPr>
    </w:p>
    <w:p w:rsidR="006B4A9D" w:rsidRPr="006B4A9D" w:rsidRDefault="006B4A9D" w:rsidP="006B4A9D">
      <w:pPr>
        <w:spacing w:after="240"/>
        <w:rPr>
          <w:b/>
          <w:lang w:val="it-CH"/>
        </w:rPr>
      </w:pPr>
      <w:r w:rsidRPr="000819C7">
        <w:rPr>
          <w:b/>
          <w:i/>
          <w:lang w:val="it-CH"/>
        </w:rPr>
        <w:t>CAMPO DI APPLICAZIONE</w:t>
      </w:r>
    </w:p>
    <w:p w:rsidR="0052657D" w:rsidRDefault="0052657D" w:rsidP="004D0475">
      <w:pPr>
        <w:autoSpaceDE w:val="0"/>
        <w:autoSpaceDN w:val="0"/>
        <w:adjustRightInd w:val="0"/>
        <w:rPr>
          <w:lang w:val="it-CH"/>
        </w:rPr>
      </w:pPr>
      <w:r>
        <w:rPr>
          <w:lang w:val="it-CH"/>
        </w:rPr>
        <w:t>Articolo facente parte di:</w:t>
      </w:r>
    </w:p>
    <w:p w:rsidR="0052657D" w:rsidRDefault="0052657D" w:rsidP="004D0475">
      <w:pPr>
        <w:autoSpaceDE w:val="0"/>
        <w:autoSpaceDN w:val="0"/>
        <w:adjustRightInd w:val="0"/>
        <w:rPr>
          <w:lang w:val="it-CH"/>
        </w:rPr>
      </w:pPr>
    </w:p>
    <w:p w:rsidR="0052657D" w:rsidRDefault="0052657D" w:rsidP="0052657D">
      <w:pPr>
        <w:pStyle w:val="Paragrafoelenco"/>
        <w:numPr>
          <w:ilvl w:val="0"/>
          <w:numId w:val="25"/>
        </w:numPr>
        <w:autoSpaceDE w:val="0"/>
        <w:autoSpaceDN w:val="0"/>
        <w:adjustRightInd w:val="0"/>
        <w:rPr>
          <w:lang w:val="it-CH"/>
        </w:rPr>
      </w:pPr>
      <w:r w:rsidRPr="0052657D">
        <w:rPr>
          <w:lang w:val="it-CH"/>
        </w:rPr>
        <w:t>un fascicolo monografico di rivista</w:t>
      </w:r>
      <w:r>
        <w:rPr>
          <w:lang w:val="it-CH"/>
        </w:rPr>
        <w:t xml:space="preserve"> (v. scheda </w:t>
      </w:r>
      <w:r w:rsidR="007156A9">
        <w:rPr>
          <w:lang w:val="it-CH"/>
        </w:rPr>
        <w:t>3</w:t>
      </w:r>
      <w:bookmarkStart w:id="0" w:name="_GoBack"/>
      <w:bookmarkEnd w:id="0"/>
      <w:r>
        <w:rPr>
          <w:lang w:val="it-CH"/>
        </w:rPr>
        <w:t>)</w:t>
      </w:r>
      <w:r w:rsidRPr="0052657D">
        <w:rPr>
          <w:lang w:val="it-CH"/>
        </w:rPr>
        <w:t xml:space="preserve"> </w:t>
      </w:r>
    </w:p>
    <w:p w:rsidR="0052657D" w:rsidRPr="0052657D" w:rsidRDefault="0052657D" w:rsidP="0052657D">
      <w:pPr>
        <w:pStyle w:val="Paragrafoelenco"/>
        <w:numPr>
          <w:ilvl w:val="0"/>
          <w:numId w:val="25"/>
        </w:numPr>
        <w:autoSpaceDE w:val="0"/>
        <w:autoSpaceDN w:val="0"/>
        <w:adjustRightInd w:val="0"/>
        <w:rPr>
          <w:lang w:val="it-CH"/>
        </w:rPr>
      </w:pPr>
      <w:r w:rsidRPr="0052657D">
        <w:rPr>
          <w:lang w:val="it-CH"/>
        </w:rPr>
        <w:t xml:space="preserve">un dossier tematico all’interno di un fascicolo di rivista </w:t>
      </w:r>
    </w:p>
    <w:p w:rsidR="0052657D" w:rsidRDefault="0052657D" w:rsidP="004D0475">
      <w:pPr>
        <w:autoSpaceDE w:val="0"/>
        <w:autoSpaceDN w:val="0"/>
        <w:adjustRightInd w:val="0"/>
        <w:rPr>
          <w:lang w:val="it-CH"/>
        </w:rPr>
      </w:pPr>
    </w:p>
    <w:p w:rsidR="0052657D" w:rsidRPr="00633DC4" w:rsidRDefault="0052657D" w:rsidP="0052657D">
      <w:pPr>
        <w:autoSpaceDE w:val="0"/>
        <w:autoSpaceDN w:val="0"/>
        <w:adjustRightInd w:val="0"/>
        <w:jc w:val="both"/>
        <w:rPr>
          <w:lang w:val="it-CH"/>
        </w:rPr>
      </w:pPr>
      <w:r w:rsidRPr="00633DC4">
        <w:rPr>
          <w:lang w:val="it-CH"/>
        </w:rPr>
        <w:t>Per dossier si intende una raccolta di articoli –  contenuta nel fascicolo di una rivista –</w:t>
      </w:r>
      <w:r w:rsidR="00CC5FE4" w:rsidRPr="00633DC4">
        <w:rPr>
          <w:lang w:val="it-CH"/>
        </w:rPr>
        <w:t xml:space="preserve"> </w:t>
      </w:r>
      <w:r w:rsidRPr="00633DC4">
        <w:rPr>
          <w:lang w:val="it-CH"/>
        </w:rPr>
        <w:t>che ha un titolo proprio ed è dedicata a un tema specifico. Il dossier costituisce solo una parte del fascicolo, il quale contiene anche altri articoli non inerenti al tema del dossier.</w:t>
      </w:r>
      <w:r w:rsidR="00CC5FE4" w:rsidRPr="00633DC4">
        <w:rPr>
          <w:lang w:val="it-CH"/>
        </w:rPr>
        <w:t xml:space="preserve"> In generale si consiglia di prediligere la catalogazione del dossier; se occorre catalogare singoli articoli, va catalogato prima il dossier. </w:t>
      </w:r>
    </w:p>
    <w:p w:rsidR="0052657D" w:rsidRDefault="0052657D" w:rsidP="004D0475">
      <w:pPr>
        <w:autoSpaceDE w:val="0"/>
        <w:autoSpaceDN w:val="0"/>
        <w:adjustRightInd w:val="0"/>
        <w:rPr>
          <w:lang w:val="it-CH"/>
        </w:rPr>
      </w:pPr>
    </w:p>
    <w:p w:rsidR="00027D7A" w:rsidRDefault="005D7827" w:rsidP="004D0475">
      <w:pPr>
        <w:autoSpaceDE w:val="0"/>
        <w:autoSpaceDN w:val="0"/>
        <w:adjustRightInd w:val="0"/>
        <w:rPr>
          <w:lang w:val="it-CH"/>
        </w:rPr>
      </w:pPr>
      <w:r>
        <w:rPr>
          <w:lang w:val="it-CH"/>
        </w:rPr>
        <w:t>L</w:t>
      </w:r>
      <w:r w:rsidR="004D0475">
        <w:rPr>
          <w:lang w:val="it-CH"/>
        </w:rPr>
        <w:t>a</w:t>
      </w:r>
      <w:r w:rsidR="004D0475" w:rsidRPr="00AF4FCD">
        <w:rPr>
          <w:lang w:val="it-CH"/>
        </w:rPr>
        <w:t xml:space="preserve"> notizia analitica</w:t>
      </w:r>
      <w:r w:rsidR="004D0475">
        <w:rPr>
          <w:lang w:val="it-CH"/>
        </w:rPr>
        <w:t xml:space="preserve"> </w:t>
      </w:r>
      <w:r w:rsidR="00027D7A">
        <w:rPr>
          <w:lang w:val="it-CH"/>
        </w:rPr>
        <w:t>d</w:t>
      </w:r>
      <w:r>
        <w:rPr>
          <w:lang w:val="it-CH"/>
        </w:rPr>
        <w:t xml:space="preserve">ell’articolo </w:t>
      </w:r>
      <w:r w:rsidR="004D0475">
        <w:rPr>
          <w:lang w:val="it-CH"/>
        </w:rPr>
        <w:t xml:space="preserve">deve avere </w:t>
      </w:r>
      <w:r w:rsidR="004D0475" w:rsidRPr="00AF4FCD">
        <w:rPr>
          <w:u w:val="single"/>
          <w:lang w:val="it-CH"/>
        </w:rPr>
        <w:t>due</w:t>
      </w:r>
      <w:r w:rsidR="004D0475" w:rsidRPr="00AF4FCD">
        <w:rPr>
          <w:lang w:val="it-CH"/>
        </w:rPr>
        <w:t xml:space="preserve"> </w:t>
      </w:r>
      <w:r w:rsidR="004D0475">
        <w:rPr>
          <w:lang w:val="it-CH"/>
        </w:rPr>
        <w:t>zone</w:t>
      </w:r>
      <w:r w:rsidR="004D0475" w:rsidRPr="00AF4FCD">
        <w:rPr>
          <w:lang w:val="it-CH"/>
        </w:rPr>
        <w:t xml:space="preserve"> 773 _A:</w:t>
      </w:r>
    </w:p>
    <w:p w:rsidR="004D0475" w:rsidRDefault="004D0475" w:rsidP="004D0475">
      <w:pPr>
        <w:autoSpaceDE w:val="0"/>
        <w:autoSpaceDN w:val="0"/>
        <w:adjustRightInd w:val="0"/>
        <w:rPr>
          <w:lang w:val="it-CH"/>
        </w:rPr>
      </w:pPr>
      <w:r w:rsidRPr="00AF4FCD">
        <w:rPr>
          <w:lang w:val="it-CH"/>
        </w:rPr>
        <w:t xml:space="preserve"> </w:t>
      </w:r>
    </w:p>
    <w:p w:rsidR="0052657D" w:rsidRDefault="004D0475" w:rsidP="0052657D">
      <w:pPr>
        <w:pStyle w:val="Paragrafoelenco"/>
        <w:numPr>
          <w:ilvl w:val="0"/>
          <w:numId w:val="25"/>
        </w:numPr>
        <w:autoSpaceDE w:val="0"/>
        <w:autoSpaceDN w:val="0"/>
        <w:adjustRightInd w:val="0"/>
        <w:rPr>
          <w:lang w:val="it-CH"/>
        </w:rPr>
      </w:pPr>
      <w:r w:rsidRPr="0052657D">
        <w:rPr>
          <w:lang w:val="it-CH"/>
        </w:rPr>
        <w:t xml:space="preserve">una per legare la notizia dell’articolo alla notizia della rivista, </w:t>
      </w:r>
    </w:p>
    <w:p w:rsidR="004D0475" w:rsidRPr="0052657D" w:rsidRDefault="004D0475" w:rsidP="0052657D">
      <w:pPr>
        <w:pStyle w:val="Paragrafoelenco"/>
        <w:numPr>
          <w:ilvl w:val="0"/>
          <w:numId w:val="25"/>
        </w:numPr>
        <w:autoSpaceDE w:val="0"/>
        <w:autoSpaceDN w:val="0"/>
        <w:adjustRightInd w:val="0"/>
        <w:rPr>
          <w:lang w:val="it-CH"/>
        </w:rPr>
      </w:pPr>
      <w:r w:rsidRPr="0052657D">
        <w:rPr>
          <w:lang w:val="it-CH"/>
        </w:rPr>
        <w:t>una per legare la notizia dell’articolo alla notizia</w:t>
      </w:r>
      <w:r w:rsidRPr="0052657D" w:rsidDel="00783282">
        <w:rPr>
          <w:lang w:val="it-CH"/>
        </w:rPr>
        <w:t xml:space="preserve"> </w:t>
      </w:r>
      <w:r w:rsidRPr="0052657D">
        <w:rPr>
          <w:lang w:val="it-CH"/>
        </w:rPr>
        <w:t xml:space="preserve">del fascicolo </w:t>
      </w:r>
      <w:r w:rsidRPr="00633DC4">
        <w:rPr>
          <w:lang w:val="it-CH"/>
        </w:rPr>
        <w:t>monografico</w:t>
      </w:r>
      <w:r w:rsidR="005D7827" w:rsidRPr="00633DC4">
        <w:rPr>
          <w:lang w:val="it-CH"/>
        </w:rPr>
        <w:t xml:space="preserve"> o del dossier</w:t>
      </w:r>
      <w:r w:rsidRPr="00633DC4">
        <w:rPr>
          <w:lang w:val="it-CH"/>
        </w:rPr>
        <w:t>.</w:t>
      </w:r>
    </w:p>
    <w:p w:rsidR="006B4A9D" w:rsidRDefault="006B4A9D" w:rsidP="00027D7A">
      <w:pPr>
        <w:autoSpaceDE w:val="0"/>
        <w:autoSpaceDN w:val="0"/>
        <w:adjustRightInd w:val="0"/>
        <w:rPr>
          <w:lang w:val="it-CH"/>
        </w:rPr>
      </w:pPr>
    </w:p>
    <w:p w:rsidR="00027D7A" w:rsidRPr="00027D7A" w:rsidRDefault="00027D7A" w:rsidP="00027D7A">
      <w:pPr>
        <w:pStyle w:val="Paragrafoelenco"/>
        <w:numPr>
          <w:ilvl w:val="0"/>
          <w:numId w:val="20"/>
        </w:numPr>
        <w:autoSpaceDE w:val="0"/>
        <w:autoSpaceDN w:val="0"/>
        <w:adjustRightInd w:val="0"/>
        <w:rPr>
          <w:lang w:val="fr-CH" w:eastAsia="it-IT"/>
        </w:rPr>
      </w:pPr>
      <w:r w:rsidRPr="004C5EEB">
        <w:rPr>
          <w:lang w:val="en-GB" w:eastAsia="it-IT"/>
        </w:rPr>
        <w:t xml:space="preserve">KIDS 2: Cat.f. partie I B / IDS 13.5. </w:t>
      </w:r>
      <w:r w:rsidRPr="00027D7A">
        <w:rPr>
          <w:lang w:val="fr-CH" w:eastAsia="it-IT"/>
        </w:rPr>
        <w:t xml:space="preserve">Notices analytiques / </w:t>
      </w:r>
      <w:r w:rsidRPr="00027D7A">
        <w:rPr>
          <w:bCs/>
          <w:lang w:val="fr-CH" w:eastAsia="it-IT"/>
        </w:rPr>
        <w:t>Ex. 15 (</w:t>
      </w:r>
      <w:r w:rsidRPr="00027D7A">
        <w:rPr>
          <w:lang w:val="fr-CH" w:eastAsia="it-IT"/>
        </w:rPr>
        <w:t>pag. 56)</w:t>
      </w:r>
    </w:p>
    <w:p w:rsidR="00CC5FE4" w:rsidRDefault="00CC5FE4" w:rsidP="00CC5FE4">
      <w:pPr>
        <w:autoSpaceDE w:val="0"/>
        <w:autoSpaceDN w:val="0"/>
        <w:adjustRightInd w:val="0"/>
        <w:rPr>
          <w:lang w:val="fr-CH"/>
        </w:rPr>
      </w:pPr>
    </w:p>
    <w:p w:rsidR="00CC5FE4" w:rsidRPr="00CC5FE4" w:rsidRDefault="00CC5FE4" w:rsidP="00CC5FE4">
      <w:pPr>
        <w:autoSpaceDE w:val="0"/>
        <w:autoSpaceDN w:val="0"/>
        <w:adjustRightInd w:val="0"/>
        <w:rPr>
          <w:lang w:val="fr-CH"/>
        </w:rPr>
      </w:pPr>
    </w:p>
    <w:p w:rsidR="006B4A9D" w:rsidRPr="00027D7A" w:rsidRDefault="006B4A9D" w:rsidP="006B4A9D">
      <w:pPr>
        <w:pStyle w:val="Paragrafoelenco"/>
        <w:autoSpaceDE w:val="0"/>
        <w:autoSpaceDN w:val="0"/>
        <w:adjustRightInd w:val="0"/>
        <w:ind w:left="360"/>
        <w:rPr>
          <w:lang w:val="fr-CH"/>
        </w:rPr>
      </w:pPr>
    </w:p>
    <w:p w:rsidR="006B4A9D" w:rsidRPr="006B4A9D" w:rsidRDefault="006B4A9D" w:rsidP="006B4A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it-CH"/>
        </w:rPr>
      </w:pPr>
      <w:r w:rsidRPr="006B4A9D">
        <w:rPr>
          <w:sz w:val="20"/>
          <w:szCs w:val="20"/>
          <w:lang w:val="it-CH"/>
        </w:rPr>
        <w:t>FMT</w:t>
      </w:r>
      <w:r w:rsidRPr="006B4A9D">
        <w:rPr>
          <w:sz w:val="20"/>
          <w:szCs w:val="20"/>
          <w:lang w:val="it-CH"/>
        </w:rPr>
        <w:tab/>
      </w:r>
      <w:r w:rsidRPr="006B4A9D">
        <w:rPr>
          <w:sz w:val="20"/>
          <w:szCs w:val="20"/>
          <w:lang w:val="it-CH"/>
        </w:rPr>
        <w:tab/>
        <w:t>BK</w:t>
      </w:r>
    </w:p>
    <w:p w:rsidR="006B4A9D" w:rsidRPr="006B4A9D" w:rsidRDefault="006B4A9D" w:rsidP="006B4A9D">
      <w:pPr>
        <w:rPr>
          <w:sz w:val="20"/>
          <w:szCs w:val="20"/>
          <w:lang w:val="it-CH"/>
        </w:rPr>
      </w:pPr>
    </w:p>
    <w:p w:rsidR="005A40D4" w:rsidRDefault="005A40D4" w:rsidP="00783282">
      <w:pPr>
        <w:tabs>
          <w:tab w:val="left" w:pos="1418"/>
          <w:tab w:val="left" w:pos="1843"/>
        </w:tabs>
        <w:rPr>
          <w:sz w:val="20"/>
          <w:szCs w:val="20"/>
          <w:lang w:val="it-CH"/>
        </w:rPr>
      </w:pPr>
      <w:r>
        <w:rPr>
          <w:b/>
          <w:sz w:val="20"/>
          <w:szCs w:val="20"/>
          <w:lang w:val="it-CH"/>
        </w:rPr>
        <w:t>245</w:t>
      </w:r>
      <w:r>
        <w:rPr>
          <w:b/>
          <w:sz w:val="20"/>
          <w:szCs w:val="20"/>
          <w:lang w:val="it-CH"/>
        </w:rPr>
        <w:tab/>
      </w:r>
      <w:r w:rsidRPr="005C3548">
        <w:rPr>
          <w:b/>
          <w:sz w:val="20"/>
          <w:szCs w:val="20"/>
          <w:lang w:val="it-CH"/>
        </w:rPr>
        <w:t>$</w:t>
      </w:r>
      <w:r>
        <w:rPr>
          <w:b/>
          <w:sz w:val="20"/>
          <w:szCs w:val="20"/>
          <w:lang w:val="it-CH"/>
        </w:rPr>
        <w:t>a</w:t>
      </w:r>
      <w:r w:rsidR="00783282">
        <w:rPr>
          <w:b/>
          <w:sz w:val="20"/>
          <w:szCs w:val="20"/>
          <w:lang w:val="it-CH"/>
        </w:rPr>
        <w:tab/>
      </w:r>
      <w:r w:rsidRPr="00832C2C">
        <w:rPr>
          <w:sz w:val="20"/>
          <w:szCs w:val="20"/>
          <w:lang w:val="it-CH"/>
        </w:rPr>
        <w:t>Titolo del</w:t>
      </w:r>
      <w:r>
        <w:rPr>
          <w:sz w:val="20"/>
          <w:szCs w:val="20"/>
          <w:lang w:val="it-CH"/>
        </w:rPr>
        <w:t>l’</w:t>
      </w:r>
      <w:r w:rsidRPr="0081746B">
        <w:rPr>
          <w:sz w:val="20"/>
          <w:szCs w:val="20"/>
          <w:u w:val="single"/>
          <w:lang w:val="it-CH"/>
        </w:rPr>
        <w:t>articolo</w:t>
      </w:r>
    </w:p>
    <w:p w:rsidR="005A40D4" w:rsidRDefault="005A40D4" w:rsidP="00783282">
      <w:pPr>
        <w:tabs>
          <w:tab w:val="left" w:pos="1418"/>
          <w:tab w:val="left" w:pos="1843"/>
        </w:tabs>
        <w:rPr>
          <w:sz w:val="20"/>
          <w:szCs w:val="20"/>
          <w:lang w:val="it-CH"/>
        </w:rPr>
      </w:pPr>
    </w:p>
    <w:p w:rsidR="005A40D4" w:rsidRPr="00AF4FCD" w:rsidRDefault="005A40D4" w:rsidP="00783282">
      <w:pPr>
        <w:tabs>
          <w:tab w:val="left" w:pos="1418"/>
          <w:tab w:val="left" w:pos="1843"/>
        </w:tabs>
        <w:rPr>
          <w:color w:val="FF0000"/>
          <w:sz w:val="20"/>
          <w:szCs w:val="20"/>
          <w:lang w:val="it-CH"/>
        </w:rPr>
      </w:pPr>
      <w:r w:rsidRPr="005C3548">
        <w:rPr>
          <w:b/>
          <w:sz w:val="20"/>
          <w:szCs w:val="20"/>
          <w:lang w:val="it-CH"/>
        </w:rPr>
        <w:t>773_A</w:t>
      </w:r>
      <w:r w:rsidRPr="005C3548">
        <w:rPr>
          <w:sz w:val="20"/>
          <w:szCs w:val="20"/>
          <w:lang w:val="it-CH"/>
        </w:rPr>
        <w:tab/>
      </w:r>
      <w:r w:rsidRPr="005C3548">
        <w:rPr>
          <w:b/>
          <w:sz w:val="20"/>
          <w:szCs w:val="20"/>
          <w:lang w:val="it-CH"/>
        </w:rPr>
        <w:t>$t</w:t>
      </w:r>
      <w:r w:rsidR="00783282">
        <w:rPr>
          <w:b/>
          <w:sz w:val="20"/>
          <w:szCs w:val="20"/>
          <w:lang w:val="it-CH"/>
        </w:rPr>
        <w:tab/>
      </w:r>
      <w:r w:rsidRPr="000819C7">
        <w:rPr>
          <w:sz w:val="20"/>
          <w:szCs w:val="20"/>
          <w:lang w:val="it-CH"/>
        </w:rPr>
        <w:t xml:space="preserve">Titolo del </w:t>
      </w:r>
      <w:r w:rsidRPr="000819C7">
        <w:rPr>
          <w:sz w:val="20"/>
          <w:szCs w:val="20"/>
          <w:u w:val="single"/>
          <w:lang w:val="it-CH"/>
        </w:rPr>
        <w:t>fascicolo monografico</w:t>
      </w:r>
    </w:p>
    <w:p w:rsidR="005A40D4" w:rsidRPr="00EB6F93" w:rsidRDefault="005A40D4" w:rsidP="00783282">
      <w:pPr>
        <w:tabs>
          <w:tab w:val="left" w:pos="1418"/>
          <w:tab w:val="left" w:pos="1843"/>
        </w:tabs>
        <w:rPr>
          <w:sz w:val="20"/>
          <w:szCs w:val="20"/>
          <w:lang w:val="it-CH"/>
        </w:rPr>
      </w:pPr>
      <w:r>
        <w:rPr>
          <w:sz w:val="20"/>
          <w:szCs w:val="20"/>
          <w:lang w:val="it-CH"/>
        </w:rPr>
        <w:tab/>
        <w:t>$</w:t>
      </w:r>
      <w:r w:rsidR="00783282" w:rsidRPr="0081746B">
        <w:rPr>
          <w:b/>
          <w:sz w:val="20"/>
          <w:szCs w:val="20"/>
          <w:lang w:val="it-CH"/>
        </w:rPr>
        <w:t>d</w:t>
      </w:r>
      <w:r w:rsidR="00783282">
        <w:rPr>
          <w:sz w:val="20"/>
          <w:szCs w:val="20"/>
          <w:lang w:val="it-CH"/>
        </w:rPr>
        <w:tab/>
      </w:r>
      <w:r>
        <w:rPr>
          <w:sz w:val="20"/>
          <w:szCs w:val="20"/>
          <w:lang w:val="it-CH"/>
        </w:rPr>
        <w:t>luogo di edizione</w:t>
      </w:r>
      <w:r w:rsidRPr="00EB6F93">
        <w:rPr>
          <w:sz w:val="20"/>
          <w:szCs w:val="20"/>
          <w:lang w:val="it-CH"/>
        </w:rPr>
        <w:tab/>
      </w:r>
    </w:p>
    <w:p w:rsidR="005A40D4" w:rsidRPr="00EB6F93" w:rsidRDefault="005A40D4" w:rsidP="00783282">
      <w:pPr>
        <w:tabs>
          <w:tab w:val="left" w:pos="1418"/>
          <w:tab w:val="left" w:pos="1843"/>
        </w:tabs>
        <w:ind w:left="1440"/>
        <w:rPr>
          <w:spacing w:val="-2"/>
          <w:sz w:val="20"/>
          <w:szCs w:val="20"/>
          <w:lang w:val="it-CH"/>
        </w:rPr>
      </w:pPr>
      <w:r w:rsidRPr="00EB6F93">
        <w:rPr>
          <w:b/>
          <w:sz w:val="20"/>
          <w:szCs w:val="20"/>
          <w:lang w:val="it-CH"/>
        </w:rPr>
        <w:t>$g</w:t>
      </w:r>
      <w:r w:rsidR="00783282">
        <w:rPr>
          <w:sz w:val="20"/>
          <w:szCs w:val="20"/>
          <w:lang w:val="it-CH"/>
        </w:rPr>
        <w:tab/>
      </w:r>
      <w:r w:rsidRPr="00EB6F93">
        <w:rPr>
          <w:spacing w:val="-2"/>
          <w:sz w:val="20"/>
          <w:szCs w:val="20"/>
          <w:lang w:val="it-CH"/>
        </w:rPr>
        <w:t>pagine dell’articolo</w:t>
      </w:r>
      <w:r>
        <w:rPr>
          <w:spacing w:val="-2"/>
          <w:sz w:val="20"/>
          <w:szCs w:val="20"/>
          <w:lang w:val="it-CH"/>
        </w:rPr>
        <w:t xml:space="preserve"> </w:t>
      </w:r>
    </w:p>
    <w:p w:rsidR="005A40D4" w:rsidRDefault="005A40D4" w:rsidP="00783282">
      <w:pPr>
        <w:tabs>
          <w:tab w:val="left" w:pos="1418"/>
          <w:tab w:val="left" w:pos="1843"/>
        </w:tabs>
        <w:ind w:left="1440"/>
        <w:rPr>
          <w:color w:val="00B050"/>
          <w:sz w:val="20"/>
          <w:szCs w:val="20"/>
          <w:lang w:val="it-CH"/>
        </w:rPr>
      </w:pPr>
      <w:r w:rsidRPr="00832C2C">
        <w:rPr>
          <w:b/>
          <w:sz w:val="20"/>
          <w:szCs w:val="20"/>
          <w:lang w:val="it-CH"/>
        </w:rPr>
        <w:t>$j</w:t>
      </w:r>
      <w:r w:rsidR="00783282">
        <w:rPr>
          <w:sz w:val="20"/>
          <w:szCs w:val="20"/>
          <w:lang w:val="it-CH"/>
        </w:rPr>
        <w:tab/>
      </w:r>
      <w:r>
        <w:rPr>
          <w:sz w:val="20"/>
          <w:szCs w:val="20"/>
          <w:lang w:val="it-CH"/>
        </w:rPr>
        <w:t xml:space="preserve">prima pagina dell’articolo </w:t>
      </w:r>
    </w:p>
    <w:p w:rsidR="005A40D4" w:rsidRPr="00832C2C" w:rsidRDefault="005A40D4" w:rsidP="00783282">
      <w:pPr>
        <w:tabs>
          <w:tab w:val="left" w:pos="1418"/>
          <w:tab w:val="left" w:pos="1843"/>
        </w:tabs>
        <w:ind w:left="1440"/>
        <w:rPr>
          <w:sz w:val="20"/>
          <w:szCs w:val="20"/>
          <w:lang w:val="it-CH"/>
        </w:rPr>
      </w:pPr>
      <w:r w:rsidRPr="00832C2C">
        <w:rPr>
          <w:b/>
          <w:sz w:val="20"/>
          <w:szCs w:val="20"/>
          <w:lang w:val="it-CH"/>
        </w:rPr>
        <w:t>$w</w:t>
      </w:r>
      <w:r w:rsidR="00783282">
        <w:rPr>
          <w:sz w:val="20"/>
          <w:szCs w:val="20"/>
          <w:lang w:val="it-CH"/>
        </w:rPr>
        <w:tab/>
      </w:r>
      <w:r w:rsidRPr="00832C2C">
        <w:rPr>
          <w:sz w:val="20"/>
          <w:szCs w:val="20"/>
          <w:lang w:val="it-CH"/>
        </w:rPr>
        <w:t xml:space="preserve">numero </w:t>
      </w:r>
      <w:r>
        <w:rPr>
          <w:sz w:val="20"/>
          <w:szCs w:val="20"/>
          <w:lang w:val="it-CH"/>
        </w:rPr>
        <w:t xml:space="preserve">di sistema del </w:t>
      </w:r>
      <w:r w:rsidRPr="0081746B">
        <w:rPr>
          <w:sz w:val="20"/>
          <w:szCs w:val="20"/>
          <w:u w:val="single"/>
          <w:lang w:val="it-CH"/>
        </w:rPr>
        <w:t>fascicolo monografico</w:t>
      </w:r>
      <w:r>
        <w:rPr>
          <w:sz w:val="20"/>
          <w:szCs w:val="20"/>
          <w:lang w:val="it-CH"/>
        </w:rPr>
        <w:t xml:space="preserve"> (primo </w:t>
      </w:r>
      <w:r w:rsidRPr="00832C2C">
        <w:rPr>
          <w:sz w:val="20"/>
          <w:szCs w:val="20"/>
          <w:lang w:val="it-CH"/>
        </w:rPr>
        <w:t>legame superiore</w:t>
      </w:r>
      <w:r>
        <w:rPr>
          <w:sz w:val="20"/>
          <w:szCs w:val="20"/>
          <w:lang w:val="it-CH"/>
        </w:rPr>
        <w:t>)</w:t>
      </w:r>
    </w:p>
    <w:p w:rsidR="005A40D4" w:rsidRPr="00EB6F93" w:rsidRDefault="005A40D4" w:rsidP="00783282">
      <w:pPr>
        <w:tabs>
          <w:tab w:val="left" w:pos="1418"/>
          <w:tab w:val="left" w:pos="1843"/>
        </w:tabs>
        <w:rPr>
          <w:color w:val="FF0000"/>
          <w:sz w:val="20"/>
          <w:szCs w:val="20"/>
          <w:lang w:val="it-CH"/>
        </w:rPr>
      </w:pPr>
    </w:p>
    <w:p w:rsidR="005A40D4" w:rsidRPr="000819C7" w:rsidRDefault="005A40D4" w:rsidP="00783282">
      <w:pPr>
        <w:tabs>
          <w:tab w:val="left" w:pos="1418"/>
          <w:tab w:val="left" w:pos="1843"/>
        </w:tabs>
        <w:rPr>
          <w:sz w:val="20"/>
          <w:szCs w:val="20"/>
          <w:lang w:val="it-CH"/>
        </w:rPr>
      </w:pPr>
      <w:r w:rsidRPr="005C3548">
        <w:rPr>
          <w:b/>
          <w:sz w:val="20"/>
          <w:szCs w:val="20"/>
          <w:lang w:val="it-CH"/>
        </w:rPr>
        <w:t>773_A</w:t>
      </w:r>
      <w:r w:rsidRPr="005C3548">
        <w:rPr>
          <w:sz w:val="20"/>
          <w:szCs w:val="20"/>
          <w:lang w:val="it-CH"/>
        </w:rPr>
        <w:tab/>
      </w:r>
      <w:r w:rsidRPr="005C3548">
        <w:rPr>
          <w:b/>
          <w:sz w:val="20"/>
          <w:szCs w:val="20"/>
          <w:lang w:val="it-CH"/>
        </w:rPr>
        <w:t>$t</w:t>
      </w:r>
      <w:r w:rsidR="00727006">
        <w:rPr>
          <w:b/>
          <w:sz w:val="20"/>
          <w:szCs w:val="20"/>
          <w:lang w:val="it-CH"/>
        </w:rPr>
        <w:tab/>
      </w:r>
      <w:r w:rsidRPr="000819C7">
        <w:rPr>
          <w:sz w:val="20"/>
          <w:szCs w:val="20"/>
          <w:lang w:val="it-CH"/>
        </w:rPr>
        <w:t xml:space="preserve">Titolo della </w:t>
      </w:r>
      <w:r w:rsidRPr="000819C7">
        <w:rPr>
          <w:sz w:val="20"/>
          <w:szCs w:val="20"/>
          <w:u w:val="single"/>
          <w:lang w:val="it-CH"/>
        </w:rPr>
        <w:t>rivista</w:t>
      </w:r>
    </w:p>
    <w:p w:rsidR="005A40D4" w:rsidRPr="00832C2C" w:rsidRDefault="005A40D4" w:rsidP="00783282">
      <w:pPr>
        <w:tabs>
          <w:tab w:val="left" w:pos="1418"/>
          <w:tab w:val="left" w:pos="1843"/>
        </w:tabs>
        <w:rPr>
          <w:sz w:val="20"/>
          <w:szCs w:val="20"/>
          <w:lang w:val="it-CH"/>
        </w:rPr>
      </w:pPr>
      <w:r>
        <w:rPr>
          <w:sz w:val="20"/>
          <w:szCs w:val="20"/>
          <w:lang w:val="it-CH"/>
        </w:rPr>
        <w:tab/>
        <w:t>$</w:t>
      </w:r>
      <w:r w:rsidRPr="008361C7">
        <w:rPr>
          <w:b/>
          <w:sz w:val="20"/>
          <w:szCs w:val="20"/>
          <w:lang w:val="it-CH"/>
        </w:rPr>
        <w:t>d</w:t>
      </w:r>
      <w:r w:rsidR="00727006">
        <w:rPr>
          <w:sz w:val="20"/>
          <w:szCs w:val="20"/>
          <w:lang w:val="it-CH"/>
        </w:rPr>
        <w:tab/>
      </w:r>
      <w:r>
        <w:rPr>
          <w:sz w:val="20"/>
          <w:szCs w:val="20"/>
          <w:lang w:val="it-CH"/>
        </w:rPr>
        <w:t>luogo di edizione</w:t>
      </w:r>
      <w:r>
        <w:rPr>
          <w:sz w:val="20"/>
          <w:szCs w:val="20"/>
          <w:lang w:val="it-CH"/>
        </w:rPr>
        <w:tab/>
      </w:r>
    </w:p>
    <w:p w:rsidR="005A40D4" w:rsidRPr="00EB6F93" w:rsidRDefault="005A40D4" w:rsidP="00783282">
      <w:pPr>
        <w:tabs>
          <w:tab w:val="left" w:pos="1418"/>
          <w:tab w:val="left" w:pos="1843"/>
        </w:tabs>
        <w:ind w:left="1440"/>
        <w:rPr>
          <w:spacing w:val="-2"/>
          <w:sz w:val="20"/>
          <w:szCs w:val="20"/>
          <w:lang w:val="it-CH"/>
        </w:rPr>
      </w:pPr>
      <w:r w:rsidRPr="00EB6F93">
        <w:rPr>
          <w:b/>
          <w:sz w:val="20"/>
          <w:szCs w:val="20"/>
          <w:lang w:val="it-CH"/>
        </w:rPr>
        <w:t>$g</w:t>
      </w:r>
      <w:r w:rsidR="00727006">
        <w:rPr>
          <w:sz w:val="20"/>
          <w:szCs w:val="20"/>
          <w:lang w:val="it-CH"/>
        </w:rPr>
        <w:tab/>
      </w:r>
      <w:r w:rsidRPr="00EB6F93">
        <w:rPr>
          <w:spacing w:val="-2"/>
          <w:sz w:val="20"/>
          <w:szCs w:val="20"/>
          <w:lang w:val="it-CH"/>
        </w:rPr>
        <w:t>N° volume (se assente, n° annata), n° fascicolo (anno di calendario)</w:t>
      </w:r>
      <w:r>
        <w:rPr>
          <w:spacing w:val="-2"/>
          <w:sz w:val="20"/>
          <w:szCs w:val="20"/>
          <w:lang w:val="it-CH"/>
        </w:rPr>
        <w:t xml:space="preserve">, p. </w:t>
      </w:r>
    </w:p>
    <w:p w:rsidR="005A40D4" w:rsidRPr="00EB6F93" w:rsidRDefault="005A40D4" w:rsidP="000819C7">
      <w:pPr>
        <w:tabs>
          <w:tab w:val="left" w:pos="1418"/>
          <w:tab w:val="left" w:pos="1843"/>
        </w:tabs>
        <w:ind w:left="1843" w:hanging="403"/>
        <w:rPr>
          <w:sz w:val="20"/>
          <w:szCs w:val="20"/>
          <w:lang w:val="it-CH"/>
        </w:rPr>
      </w:pPr>
      <w:r w:rsidRPr="00EB6F93">
        <w:rPr>
          <w:b/>
          <w:sz w:val="20"/>
          <w:szCs w:val="20"/>
          <w:lang w:val="it-CH"/>
        </w:rPr>
        <w:t>$j</w:t>
      </w:r>
      <w:r w:rsidR="00727006">
        <w:rPr>
          <w:sz w:val="20"/>
          <w:szCs w:val="20"/>
          <w:lang w:val="it-CH"/>
        </w:rPr>
        <w:tab/>
      </w:r>
      <w:r w:rsidRPr="00EB6F93">
        <w:rPr>
          <w:sz w:val="20"/>
          <w:szCs w:val="20"/>
          <w:lang w:val="it-CH"/>
        </w:rPr>
        <w:t>N° volume (se assente, annata; se entrambi assenti, anno di calendario) / n° fascicolo</w:t>
      </w:r>
      <w:r>
        <w:rPr>
          <w:sz w:val="20"/>
          <w:szCs w:val="20"/>
          <w:lang w:val="it-CH"/>
        </w:rPr>
        <w:t xml:space="preserve"> / </w:t>
      </w:r>
      <w:r w:rsidRPr="008361C7">
        <w:rPr>
          <w:sz w:val="20"/>
          <w:szCs w:val="20"/>
          <w:lang w:val="it-CH"/>
        </w:rPr>
        <w:t>n° della prima pagina dell’articolo</w:t>
      </w:r>
    </w:p>
    <w:p w:rsidR="005A40D4" w:rsidRPr="00832C2C" w:rsidRDefault="005A40D4" w:rsidP="00783282">
      <w:pPr>
        <w:tabs>
          <w:tab w:val="left" w:pos="1418"/>
          <w:tab w:val="left" w:pos="1843"/>
        </w:tabs>
        <w:ind w:left="1440"/>
        <w:rPr>
          <w:sz w:val="20"/>
          <w:szCs w:val="20"/>
          <w:lang w:val="it-CH"/>
        </w:rPr>
      </w:pPr>
      <w:r w:rsidRPr="00832C2C">
        <w:rPr>
          <w:b/>
          <w:sz w:val="20"/>
          <w:szCs w:val="20"/>
          <w:lang w:val="it-CH"/>
        </w:rPr>
        <w:t>$w</w:t>
      </w:r>
      <w:r w:rsidR="00727006">
        <w:rPr>
          <w:sz w:val="20"/>
          <w:szCs w:val="20"/>
          <w:lang w:val="it-CH"/>
        </w:rPr>
        <w:tab/>
      </w:r>
      <w:r w:rsidRPr="00832C2C">
        <w:rPr>
          <w:sz w:val="20"/>
          <w:szCs w:val="20"/>
          <w:lang w:val="it-CH"/>
        </w:rPr>
        <w:t xml:space="preserve">numero </w:t>
      </w:r>
      <w:r>
        <w:rPr>
          <w:sz w:val="20"/>
          <w:szCs w:val="20"/>
          <w:lang w:val="it-CH"/>
        </w:rPr>
        <w:t xml:space="preserve">di sistema della </w:t>
      </w:r>
      <w:r w:rsidRPr="008361C7">
        <w:rPr>
          <w:sz w:val="20"/>
          <w:szCs w:val="20"/>
          <w:u w:val="single"/>
          <w:lang w:val="it-CH"/>
        </w:rPr>
        <w:t>rivista</w:t>
      </w:r>
      <w:r>
        <w:rPr>
          <w:sz w:val="20"/>
          <w:szCs w:val="20"/>
          <w:lang w:val="it-CH"/>
        </w:rPr>
        <w:t xml:space="preserve"> (ulteriore l</w:t>
      </w:r>
      <w:r w:rsidRPr="00832C2C">
        <w:rPr>
          <w:sz w:val="20"/>
          <w:szCs w:val="20"/>
          <w:lang w:val="it-CH"/>
        </w:rPr>
        <w:t>egame superiore</w:t>
      </w:r>
      <w:r>
        <w:rPr>
          <w:sz w:val="20"/>
          <w:szCs w:val="20"/>
          <w:lang w:val="it-CH"/>
        </w:rPr>
        <w:t>)</w:t>
      </w:r>
    </w:p>
    <w:p w:rsidR="005A40D4" w:rsidRPr="00EB6F93" w:rsidRDefault="005A40D4" w:rsidP="00783282">
      <w:pPr>
        <w:tabs>
          <w:tab w:val="left" w:pos="1418"/>
          <w:tab w:val="left" w:pos="1843"/>
        </w:tabs>
        <w:ind w:left="1440"/>
        <w:rPr>
          <w:sz w:val="20"/>
          <w:szCs w:val="20"/>
          <w:lang w:val="it-CH"/>
        </w:rPr>
      </w:pPr>
      <w:r w:rsidRPr="00EB6F93">
        <w:rPr>
          <w:b/>
          <w:sz w:val="20"/>
          <w:szCs w:val="20"/>
          <w:lang w:val="it-CH"/>
        </w:rPr>
        <w:t>$1</w:t>
      </w:r>
      <w:r w:rsidR="00727006">
        <w:rPr>
          <w:sz w:val="20"/>
          <w:szCs w:val="20"/>
          <w:lang w:val="it-CH"/>
        </w:rPr>
        <w:tab/>
      </w:r>
      <w:r w:rsidRPr="00EB6F93">
        <w:rPr>
          <w:sz w:val="20"/>
          <w:szCs w:val="20"/>
          <w:lang w:val="it-CH"/>
        </w:rPr>
        <w:t xml:space="preserve">Anno di calendario (corrisponde al campo </w:t>
      </w:r>
      <w:r w:rsidRPr="00EB6F93">
        <w:rPr>
          <w:i/>
          <w:sz w:val="20"/>
          <w:szCs w:val="20"/>
          <w:lang w:val="it-CH"/>
        </w:rPr>
        <w:t xml:space="preserve">Cron. Liv. 1 (I)(Anno) </w:t>
      </w:r>
      <w:r w:rsidRPr="00EB6F93">
        <w:rPr>
          <w:sz w:val="20"/>
          <w:szCs w:val="20"/>
          <w:lang w:val="it-CH"/>
        </w:rPr>
        <w:t>nella notizia dell’esemplare)</w:t>
      </w:r>
      <w:r w:rsidRPr="00EB6F93">
        <w:rPr>
          <w:b/>
          <w:sz w:val="20"/>
          <w:szCs w:val="20"/>
          <w:lang w:val="it-CH"/>
        </w:rPr>
        <w:t xml:space="preserve"> </w:t>
      </w:r>
    </w:p>
    <w:p w:rsidR="005A40D4" w:rsidRPr="00EB6F93" w:rsidRDefault="005A40D4" w:rsidP="000819C7">
      <w:pPr>
        <w:tabs>
          <w:tab w:val="left" w:pos="1418"/>
          <w:tab w:val="left" w:pos="1843"/>
        </w:tabs>
        <w:ind w:left="1843" w:hanging="403"/>
        <w:rPr>
          <w:sz w:val="20"/>
          <w:szCs w:val="20"/>
          <w:lang w:val="it-CH"/>
        </w:rPr>
      </w:pPr>
      <w:r w:rsidRPr="00EB6F93">
        <w:rPr>
          <w:b/>
          <w:sz w:val="20"/>
          <w:szCs w:val="20"/>
          <w:lang w:val="it-CH"/>
        </w:rPr>
        <w:t>$2</w:t>
      </w:r>
      <w:r w:rsidR="00727006">
        <w:rPr>
          <w:sz w:val="20"/>
          <w:szCs w:val="20"/>
          <w:lang w:val="it-CH"/>
        </w:rPr>
        <w:tab/>
      </w:r>
      <w:r w:rsidRPr="00EB6F93">
        <w:rPr>
          <w:sz w:val="20"/>
          <w:szCs w:val="20"/>
          <w:lang w:val="it-CH"/>
        </w:rPr>
        <w:t>N° volume (se assente, annata; se entrambi assenti, anno di calendario) (corrisponde al campo Num. Liv. 1 (A)(Vol.) nella notizia dell’esemplare)</w:t>
      </w:r>
    </w:p>
    <w:p w:rsidR="005A40D4" w:rsidRPr="000241D0" w:rsidRDefault="005A40D4" w:rsidP="000819C7">
      <w:pPr>
        <w:tabs>
          <w:tab w:val="left" w:pos="1418"/>
          <w:tab w:val="left" w:pos="1843"/>
        </w:tabs>
        <w:ind w:left="1843" w:hanging="403"/>
        <w:rPr>
          <w:sz w:val="20"/>
          <w:szCs w:val="20"/>
          <w:lang w:val="it-CH"/>
        </w:rPr>
      </w:pPr>
      <w:r w:rsidRPr="000241D0">
        <w:rPr>
          <w:b/>
          <w:sz w:val="20"/>
          <w:szCs w:val="20"/>
          <w:lang w:val="it-CH"/>
        </w:rPr>
        <w:t>$3</w:t>
      </w:r>
      <w:r w:rsidR="00727006">
        <w:rPr>
          <w:sz w:val="20"/>
          <w:szCs w:val="20"/>
          <w:lang w:val="it-CH"/>
        </w:rPr>
        <w:tab/>
      </w:r>
      <w:r w:rsidRPr="000241D0">
        <w:rPr>
          <w:sz w:val="20"/>
          <w:szCs w:val="20"/>
          <w:lang w:val="it-CH"/>
        </w:rPr>
        <w:t>N° fascicolo (corrisponde al campo Num. Liv. 2 (B)(Fasc.) nella notizia dell’esemplare; fascicoli doppi (p.es. n. 28-29): indicare solo il primo numero</w:t>
      </w:r>
    </w:p>
    <w:p w:rsidR="005A40D4" w:rsidRPr="006663C2" w:rsidRDefault="005A40D4" w:rsidP="00783282">
      <w:pPr>
        <w:tabs>
          <w:tab w:val="left" w:pos="1418"/>
          <w:tab w:val="left" w:pos="1843"/>
        </w:tabs>
        <w:rPr>
          <w:sz w:val="20"/>
          <w:szCs w:val="20"/>
          <w:lang w:val="de-CH"/>
        </w:rPr>
      </w:pPr>
      <w:r w:rsidRPr="000241D0">
        <w:rPr>
          <w:sz w:val="20"/>
          <w:szCs w:val="20"/>
          <w:lang w:val="it-CH"/>
        </w:rPr>
        <w:tab/>
      </w:r>
      <w:r w:rsidRPr="006663C2">
        <w:rPr>
          <w:b/>
          <w:sz w:val="20"/>
          <w:szCs w:val="20"/>
          <w:lang w:val="de-CH"/>
        </w:rPr>
        <w:t>$9</w:t>
      </w:r>
      <w:r w:rsidR="00727006" w:rsidRPr="006663C2">
        <w:rPr>
          <w:sz w:val="20"/>
          <w:szCs w:val="20"/>
          <w:lang w:val="de-CH"/>
        </w:rPr>
        <w:tab/>
      </w:r>
      <w:r w:rsidRPr="006663C2">
        <w:rPr>
          <w:sz w:val="20"/>
          <w:szCs w:val="20"/>
          <w:lang w:val="de-CH"/>
        </w:rPr>
        <w:t>Y</w:t>
      </w:r>
    </w:p>
    <w:p w:rsidR="005A40D4" w:rsidRPr="006663C2" w:rsidRDefault="005A40D4" w:rsidP="005A40D4">
      <w:pPr>
        <w:autoSpaceDE w:val="0"/>
        <w:autoSpaceDN w:val="0"/>
        <w:adjustRightInd w:val="0"/>
        <w:rPr>
          <w:lang w:val="de-CH" w:eastAsia="it-IT"/>
        </w:rPr>
      </w:pPr>
    </w:p>
    <w:p w:rsidR="0032449B" w:rsidRPr="006663C2" w:rsidRDefault="0032449B" w:rsidP="005A40D4">
      <w:pPr>
        <w:rPr>
          <w:b/>
          <w:u w:val="single"/>
          <w:lang w:val="de-CH"/>
        </w:rPr>
      </w:pPr>
    </w:p>
    <w:p w:rsidR="006B4A9D" w:rsidRDefault="006B4A9D">
      <w:pPr>
        <w:rPr>
          <w:b/>
          <w:lang w:val="de-CH"/>
        </w:rPr>
      </w:pPr>
    </w:p>
    <w:p w:rsidR="006B4A9D" w:rsidRDefault="006B4A9D">
      <w:pPr>
        <w:rPr>
          <w:b/>
          <w:lang w:val="de-CH"/>
        </w:rPr>
      </w:pPr>
      <w:r>
        <w:rPr>
          <w:b/>
          <w:lang w:val="de-CH"/>
        </w:rPr>
        <w:br w:type="page"/>
      </w:r>
    </w:p>
    <w:p w:rsidR="00727006" w:rsidRPr="006663C2" w:rsidRDefault="00727006" w:rsidP="00727006">
      <w:pPr>
        <w:rPr>
          <w:b/>
          <w:color w:val="FF0000"/>
          <w:lang w:val="de-CH"/>
        </w:rPr>
      </w:pPr>
      <w:r w:rsidRPr="006663C2">
        <w:rPr>
          <w:b/>
          <w:lang w:val="de-CH"/>
        </w:rPr>
        <w:lastRenderedPageBreak/>
        <w:t>Esempio</w:t>
      </w:r>
    </w:p>
    <w:p w:rsidR="005A40D4" w:rsidRPr="006663C2" w:rsidRDefault="005A40D4" w:rsidP="005A40D4">
      <w:pPr>
        <w:rPr>
          <w:rFonts w:eastAsia="Arial Unicode MS"/>
          <w:b/>
          <w:color w:val="212063"/>
          <w:lang w:val="de-CH"/>
        </w:rPr>
      </w:pPr>
    </w:p>
    <w:p w:rsidR="005A40D4" w:rsidRPr="006663C2" w:rsidRDefault="005A40D4" w:rsidP="005A40D4">
      <w:pPr>
        <w:rPr>
          <w:rFonts w:eastAsia="Arial Unicode MS"/>
          <w:b/>
          <w:lang w:val="de-CH"/>
        </w:rPr>
      </w:pPr>
    </w:p>
    <w:p w:rsidR="005A40D4" w:rsidRPr="006B4A9D" w:rsidRDefault="005A40D4" w:rsidP="00C50275">
      <w:pPr>
        <w:spacing w:after="120"/>
        <w:rPr>
          <w:rFonts w:eastAsia="Arial Unicode MS"/>
          <w:u w:val="single"/>
          <w:lang w:val="de-CH"/>
        </w:rPr>
      </w:pPr>
      <w:r w:rsidRPr="006B4A9D">
        <w:rPr>
          <w:rFonts w:eastAsia="Arial Unicode MS"/>
          <w:b/>
          <w:u w:val="single"/>
          <w:lang w:val="de-CH"/>
        </w:rPr>
        <w:t>Primo livello: rivista</w:t>
      </w:r>
    </w:p>
    <w:p w:rsidR="005A40D4" w:rsidRPr="00E012C1" w:rsidRDefault="005A40D4" w:rsidP="00C50275">
      <w:pPr>
        <w:spacing w:after="120"/>
        <w:rPr>
          <w:rFonts w:eastAsia="Arial Unicode MS"/>
          <w:b/>
          <w:i/>
          <w:color w:val="212063"/>
          <w:lang w:val="de-CH"/>
        </w:rPr>
      </w:pPr>
      <w:r w:rsidRPr="00E012C1">
        <w:rPr>
          <w:rFonts w:eastAsia="Arial Unicode MS"/>
          <w:lang w:val="de-CH"/>
        </w:rPr>
        <w:t xml:space="preserve">Es.: </w:t>
      </w:r>
      <w:r w:rsidRPr="00E012C1">
        <w:rPr>
          <w:i/>
          <w:lang w:val="de-CH"/>
        </w:rPr>
        <w:t>Forum / Schweizerisches Forum für Migrations- und Bevölkerungsstudien (</w:t>
      </w:r>
      <w:r w:rsidRPr="00E012C1">
        <w:rPr>
          <w:lang w:val="de-CH"/>
        </w:rPr>
        <w:t>n. di sistema Sbt-C 000</w:t>
      </w:r>
      <w:r w:rsidRPr="00E012C1">
        <w:rPr>
          <w:rFonts w:eastAsia="Arial Unicode MS"/>
          <w:lang w:val="de-CH"/>
        </w:rPr>
        <w:t>230995)</w:t>
      </w:r>
    </w:p>
    <w:p w:rsidR="000B4A76" w:rsidRPr="005B36E6" w:rsidRDefault="000B4A76" w:rsidP="00C50275">
      <w:pPr>
        <w:spacing w:after="120"/>
        <w:rPr>
          <w:rFonts w:eastAsia="Arial Unicode MS"/>
          <w:lang w:val="de-CH"/>
        </w:rPr>
      </w:pPr>
    </w:p>
    <w:p w:rsidR="005A40D4" w:rsidRPr="00E012C1" w:rsidRDefault="00654655" w:rsidP="00C50275">
      <w:pPr>
        <w:spacing w:after="120"/>
        <w:rPr>
          <w:rFonts w:eastAsia="Arial Unicode MS"/>
          <w:lang w:val="it-CH"/>
        </w:rPr>
      </w:pPr>
      <w:r>
        <w:rPr>
          <w:rFonts w:eastAsia="Arial Unicode MS"/>
          <w:lang w:val="it-CH"/>
        </w:rPr>
        <w:t>In Opac, t</w:t>
      </w:r>
      <w:r w:rsidR="005A40D4" w:rsidRPr="00E012C1">
        <w:rPr>
          <w:rFonts w:eastAsia="Arial Unicode MS"/>
          <w:lang w:val="it-CH"/>
        </w:rPr>
        <w:t>ra i legami inferiori figurano:</w:t>
      </w:r>
    </w:p>
    <w:p w:rsidR="005A40D4" w:rsidRPr="00E012C1" w:rsidRDefault="005A40D4" w:rsidP="00C50275">
      <w:pPr>
        <w:pStyle w:val="Paragrafoelenco"/>
        <w:numPr>
          <w:ilvl w:val="0"/>
          <w:numId w:val="11"/>
        </w:numPr>
        <w:spacing w:after="120"/>
        <w:rPr>
          <w:rFonts w:eastAsia="Arial Unicode MS"/>
          <w:lang w:val="it-CH"/>
        </w:rPr>
      </w:pPr>
      <w:r w:rsidRPr="00E012C1">
        <w:rPr>
          <w:rFonts w:eastAsia="Arial Unicode MS"/>
          <w:lang w:val="it-CH"/>
        </w:rPr>
        <w:t>I fascicoli monografici (evidenziati in rosso);</w:t>
      </w:r>
    </w:p>
    <w:p w:rsidR="005A40D4" w:rsidRPr="00E012C1" w:rsidRDefault="005A40D4" w:rsidP="00C50275">
      <w:pPr>
        <w:pStyle w:val="Paragrafoelenco"/>
        <w:numPr>
          <w:ilvl w:val="0"/>
          <w:numId w:val="11"/>
        </w:numPr>
        <w:spacing w:after="120"/>
        <w:rPr>
          <w:rFonts w:eastAsia="Arial Unicode MS"/>
          <w:lang w:val="it-CH"/>
        </w:rPr>
      </w:pPr>
      <w:r w:rsidRPr="00E012C1">
        <w:rPr>
          <w:rFonts w:eastAsia="Arial Unicode MS"/>
          <w:lang w:val="it-CH"/>
        </w:rPr>
        <w:t>Gli articoli apparsi nei fascicoli monografici, in questo caso il n° 9, 2017 (evidenziati in blu), distinguibili in quanto presentano anche l’indicazione delle pagine (evidenziata in verde).</w:t>
      </w:r>
    </w:p>
    <w:p w:rsidR="005A40D4" w:rsidRPr="00E012C1" w:rsidRDefault="005A40D4" w:rsidP="005A40D4">
      <w:pPr>
        <w:rPr>
          <w:rFonts w:eastAsia="Arial Unicode MS"/>
          <w:color w:val="212063"/>
        </w:rPr>
      </w:pPr>
      <w:r w:rsidRPr="00E012C1">
        <w:rPr>
          <w:rFonts w:eastAsia="Arial Unicode MS"/>
          <w:noProof/>
          <w:color w:val="212063"/>
          <w:lang w:val="it-CH" w:eastAsia="it-CH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205DFE" wp14:editId="26C2B104">
                <wp:simplePos x="0" y="0"/>
                <wp:positionH relativeFrom="column">
                  <wp:posOffset>2016272</wp:posOffset>
                </wp:positionH>
                <wp:positionV relativeFrom="paragraph">
                  <wp:posOffset>679450</wp:posOffset>
                </wp:positionV>
                <wp:extent cx="398584" cy="199536"/>
                <wp:effectExtent l="0" t="0" r="20955" b="10160"/>
                <wp:wrapNone/>
                <wp:docPr id="6" name="Ova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584" cy="199536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A8E89F" id="Ovale 6" o:spid="_x0000_s1026" style="position:absolute;margin-left:158.75pt;margin-top:53.5pt;width:31.4pt;height:15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" filled="f" strokecolor="#00b050" strokeweight="1pt"/>
            </w:pict>
          </mc:Fallback>
        </mc:AlternateContent>
      </w:r>
      <w:r w:rsidRPr="00E012C1">
        <w:rPr>
          <w:rFonts w:eastAsia="Arial Unicode MS"/>
          <w:noProof/>
          <w:color w:val="212063"/>
          <w:lang w:val="it-CH" w:eastAsia="it-CH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0DB4D5" wp14:editId="26DF02B5">
                <wp:simplePos x="0" y="0"/>
                <wp:positionH relativeFrom="column">
                  <wp:posOffset>-75565</wp:posOffset>
                </wp:positionH>
                <wp:positionV relativeFrom="paragraph">
                  <wp:posOffset>35560</wp:posOffset>
                </wp:positionV>
                <wp:extent cx="6188075" cy="647700"/>
                <wp:effectExtent l="0" t="0" r="22225" b="19050"/>
                <wp:wrapNone/>
                <wp:docPr id="32" name="Rettango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8075" cy="647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85630" id="Rettangolo 32" o:spid="_x0000_s1026" style="position:absolute;margin-left:-5.95pt;margin-top:2.8pt;width:487.25pt;height:5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" filled="f" strokecolor="red" strokeweight="1pt"/>
            </w:pict>
          </mc:Fallback>
        </mc:AlternateContent>
      </w:r>
      <w:r w:rsidRPr="00E012C1">
        <w:rPr>
          <w:rFonts w:eastAsia="Arial Unicode MS"/>
          <w:noProof/>
          <w:color w:val="212063"/>
          <w:lang w:val="it-CH" w:eastAsia="it-C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779D7D" wp14:editId="0BE1A60C">
                <wp:simplePos x="0" y="0"/>
                <wp:positionH relativeFrom="column">
                  <wp:posOffset>-69215</wp:posOffset>
                </wp:positionH>
                <wp:positionV relativeFrom="paragraph">
                  <wp:posOffset>715792</wp:posOffset>
                </wp:positionV>
                <wp:extent cx="6182360" cy="474345"/>
                <wp:effectExtent l="0" t="0" r="27940" b="20955"/>
                <wp:wrapNone/>
                <wp:docPr id="49" name="Rettango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2360" cy="4743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BDACF1" id="Rettangolo 49" o:spid="_x0000_s1026" style="position:absolute;margin-left:-5.45pt;margin-top:56.35pt;width:486.8pt;height:37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" filled="f" strokecolor="#0070c0" strokeweight="1pt"/>
            </w:pict>
          </mc:Fallback>
        </mc:AlternateContent>
      </w:r>
      <w:r w:rsidRPr="00E012C1">
        <w:rPr>
          <w:rFonts w:eastAsia="Arial Unicode MS"/>
          <w:noProof/>
          <w:color w:val="212063"/>
          <w:lang w:val="it-CH" w:eastAsia="it-CH"/>
        </w:rPr>
        <w:drawing>
          <wp:inline distT="0" distB="0" distL="0" distR="0" wp14:anchorId="6AABC178" wp14:editId="5A2A11C0">
            <wp:extent cx="6119495" cy="1204595"/>
            <wp:effectExtent l="0" t="0" r="0" b="0"/>
            <wp:docPr id="51" name="Immagin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A76" w:rsidRDefault="000B4A76" w:rsidP="005A40D4">
      <w:pPr>
        <w:rPr>
          <w:rFonts w:eastAsia="Arial Unicode MS"/>
          <w:u w:val="single"/>
          <w:lang w:val="it-CH"/>
        </w:rPr>
      </w:pPr>
    </w:p>
    <w:p w:rsidR="000B4A76" w:rsidRDefault="000B4A76" w:rsidP="005A40D4">
      <w:pPr>
        <w:rPr>
          <w:rFonts w:eastAsia="Arial Unicode MS"/>
          <w:u w:val="single"/>
          <w:lang w:val="it-CH"/>
        </w:rPr>
      </w:pPr>
    </w:p>
    <w:p w:rsidR="000B4A76" w:rsidRDefault="000B4A76" w:rsidP="005A40D4">
      <w:pPr>
        <w:rPr>
          <w:rFonts w:eastAsia="Arial Unicode MS"/>
          <w:u w:val="single"/>
          <w:lang w:val="it-CH"/>
        </w:rPr>
      </w:pPr>
    </w:p>
    <w:p w:rsidR="005A40D4" w:rsidRDefault="005A40D4" w:rsidP="005A40D4">
      <w:pPr>
        <w:rPr>
          <w:rFonts w:eastAsia="Arial Unicode MS"/>
          <w:u w:val="single"/>
          <w:lang w:val="it-CH"/>
        </w:rPr>
      </w:pPr>
      <w:r w:rsidRPr="00E012C1">
        <w:rPr>
          <w:rFonts w:eastAsia="Arial Unicode MS"/>
          <w:u w:val="single"/>
          <w:lang w:val="it-CH"/>
        </w:rPr>
        <w:t>Catalogazione e visualizzazione dei legami inferiori in Opac:</w:t>
      </w:r>
    </w:p>
    <w:p w:rsidR="000B4A76" w:rsidRPr="00E012C1" w:rsidRDefault="000B4A76" w:rsidP="005A40D4">
      <w:pPr>
        <w:rPr>
          <w:rFonts w:eastAsia="Arial Unicode MS"/>
          <w:u w:val="single"/>
          <w:lang w:val="it-CH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85"/>
        <w:gridCol w:w="2042"/>
        <w:gridCol w:w="1644"/>
        <w:gridCol w:w="1701"/>
        <w:gridCol w:w="3083"/>
      </w:tblGrid>
      <w:tr w:rsidR="005A40D4" w:rsidRPr="00E012C1" w:rsidTr="0009785F">
        <w:tc>
          <w:tcPr>
            <w:tcW w:w="1384" w:type="dxa"/>
          </w:tcPr>
          <w:p w:rsidR="005A40D4" w:rsidRPr="00E012C1" w:rsidRDefault="005A40D4" w:rsidP="0009785F">
            <w:pPr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 xml:space="preserve">Notizie analitiche </w:t>
            </w:r>
          </w:p>
        </w:tc>
        <w:tc>
          <w:tcPr>
            <w:tcW w:w="2042" w:type="dxa"/>
          </w:tcPr>
          <w:p w:rsidR="005A40D4" w:rsidRPr="00E012C1" w:rsidRDefault="005A40D4" w:rsidP="0009785F">
            <w:pPr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>Titolo</w:t>
            </w:r>
          </w:p>
        </w:tc>
        <w:tc>
          <w:tcPr>
            <w:tcW w:w="1644" w:type="dxa"/>
          </w:tcPr>
          <w:p w:rsidR="005A40D4" w:rsidRPr="00E012C1" w:rsidRDefault="005A40D4" w:rsidP="0009785F">
            <w:pPr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>Numerazione</w:t>
            </w:r>
          </w:p>
        </w:tc>
        <w:tc>
          <w:tcPr>
            <w:tcW w:w="1701" w:type="dxa"/>
          </w:tcPr>
          <w:p w:rsidR="005A40D4" w:rsidRPr="00E012C1" w:rsidRDefault="005A40D4" w:rsidP="0009785F">
            <w:pPr>
              <w:tabs>
                <w:tab w:val="left" w:pos="317"/>
              </w:tabs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>773 _A</w:t>
            </w:r>
          </w:p>
        </w:tc>
        <w:tc>
          <w:tcPr>
            <w:tcW w:w="3083" w:type="dxa"/>
          </w:tcPr>
          <w:p w:rsidR="005A40D4" w:rsidRPr="00E012C1" w:rsidRDefault="005A40D4" w:rsidP="0009785F">
            <w:pPr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>Informazioni visualizzate in opac</w:t>
            </w:r>
          </w:p>
        </w:tc>
      </w:tr>
      <w:tr w:rsidR="005A40D4" w:rsidRPr="00E012C1" w:rsidTr="0009785F">
        <w:tc>
          <w:tcPr>
            <w:tcW w:w="1384" w:type="dxa"/>
          </w:tcPr>
          <w:p w:rsidR="005A40D4" w:rsidRPr="00E012C1" w:rsidRDefault="005A40D4" w:rsidP="0009785F">
            <w:pPr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  <w:u w:val="single"/>
              </w:rPr>
              <w:t>Fascicolo monografico</w:t>
            </w:r>
            <w:r w:rsidRPr="00E012C1">
              <w:rPr>
                <w:rFonts w:eastAsia="Arial Unicode MS"/>
                <w:sz w:val="20"/>
                <w:szCs w:val="20"/>
              </w:rPr>
              <w:t xml:space="preserve">: </w:t>
            </w:r>
          </w:p>
          <w:p w:rsidR="005A40D4" w:rsidRPr="00E012C1" w:rsidRDefault="005A40D4" w:rsidP="0009785F">
            <w:pPr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</w:rPr>
              <w:t>sys=000877465</w:t>
            </w:r>
          </w:p>
        </w:tc>
        <w:tc>
          <w:tcPr>
            <w:tcW w:w="2042" w:type="dxa"/>
          </w:tcPr>
          <w:p w:rsidR="005A40D4" w:rsidRPr="00E012C1" w:rsidRDefault="005A40D4" w:rsidP="0009785F">
            <w:pPr>
              <w:rPr>
                <w:sz w:val="20"/>
                <w:szCs w:val="20"/>
                <w:lang w:val="it-CH"/>
              </w:rPr>
            </w:pPr>
            <w:r w:rsidRPr="00E012C1">
              <w:rPr>
                <w:rFonts w:eastAsia="Arial Unicode MS"/>
                <w:sz w:val="20"/>
                <w:szCs w:val="20"/>
                <w:lang w:val="it-CH"/>
              </w:rPr>
              <w:t>Migrazione e integrazione: focus sul Ticino</w:t>
            </w:r>
          </w:p>
        </w:tc>
        <w:tc>
          <w:tcPr>
            <w:tcW w:w="1644" w:type="dxa"/>
          </w:tcPr>
          <w:p w:rsidR="005A40D4" w:rsidRPr="00E012C1" w:rsidRDefault="005A40D4" w:rsidP="0009785F">
            <w:pPr>
              <w:rPr>
                <w:sz w:val="20"/>
                <w:szCs w:val="20"/>
                <w:lang w:val="fr-CH"/>
              </w:rPr>
            </w:pPr>
            <w:r w:rsidRPr="00E012C1">
              <w:rPr>
                <w:sz w:val="20"/>
                <w:szCs w:val="20"/>
                <w:lang w:val="fr-CH"/>
              </w:rPr>
              <w:t>N° 9, 2017</w:t>
            </w:r>
          </w:p>
        </w:tc>
        <w:tc>
          <w:tcPr>
            <w:tcW w:w="1701" w:type="dxa"/>
          </w:tcPr>
          <w:p w:rsidR="005A40D4" w:rsidRPr="006E5B7F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fr-CH"/>
              </w:rPr>
            </w:pPr>
            <w:r w:rsidRPr="006E5B7F">
              <w:rPr>
                <w:sz w:val="20"/>
                <w:szCs w:val="20"/>
                <w:lang w:val="fr-CH"/>
              </w:rPr>
              <w:t>$t</w:t>
            </w:r>
            <w:r w:rsidRPr="006E5B7F">
              <w:rPr>
                <w:sz w:val="20"/>
                <w:szCs w:val="20"/>
                <w:lang w:val="fr-CH"/>
              </w:rPr>
              <w:tab/>
              <w:t>Forum</w:t>
            </w:r>
          </w:p>
          <w:p w:rsidR="005A40D4" w:rsidRPr="006E5B7F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fr-CH"/>
              </w:rPr>
            </w:pPr>
            <w:r w:rsidRPr="006E5B7F">
              <w:rPr>
                <w:sz w:val="20"/>
                <w:szCs w:val="20"/>
                <w:lang w:val="fr-CH"/>
              </w:rPr>
              <w:t>$g</w:t>
            </w:r>
            <w:r w:rsidRPr="006E5B7F">
              <w:rPr>
                <w:sz w:val="20"/>
                <w:szCs w:val="20"/>
                <w:lang w:val="fr-CH"/>
              </w:rPr>
              <w:tab/>
              <w:t>N° 9, 2017</w:t>
            </w:r>
          </w:p>
          <w:p w:rsidR="005A40D4" w:rsidRPr="006E5B7F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fr-CH"/>
              </w:rPr>
            </w:pPr>
            <w:r w:rsidRPr="006E5B7F">
              <w:rPr>
                <w:sz w:val="20"/>
                <w:szCs w:val="20"/>
                <w:lang w:val="fr-CH"/>
              </w:rPr>
              <w:t>$w</w:t>
            </w:r>
            <w:r w:rsidRPr="006E5B7F">
              <w:rPr>
                <w:sz w:val="20"/>
                <w:szCs w:val="20"/>
                <w:lang w:val="fr-CH"/>
              </w:rPr>
              <w:tab/>
              <w:t>230995</w:t>
            </w:r>
          </w:p>
          <w:p w:rsidR="005A40D4" w:rsidRPr="006E5B7F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fr-CH"/>
              </w:rPr>
            </w:pPr>
            <w:r w:rsidRPr="006E5B7F">
              <w:rPr>
                <w:sz w:val="20"/>
                <w:szCs w:val="20"/>
                <w:lang w:val="fr-CH"/>
              </w:rPr>
              <w:t>$1</w:t>
            </w:r>
            <w:r w:rsidRPr="006E5B7F">
              <w:rPr>
                <w:sz w:val="20"/>
                <w:szCs w:val="20"/>
                <w:lang w:val="fr-CH"/>
              </w:rPr>
              <w:tab/>
              <w:t>2017</w:t>
            </w:r>
          </w:p>
          <w:p w:rsidR="005A40D4" w:rsidRPr="006E5B7F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fr-CH"/>
              </w:rPr>
            </w:pPr>
            <w:r w:rsidRPr="006E5B7F">
              <w:rPr>
                <w:sz w:val="20"/>
                <w:szCs w:val="20"/>
                <w:lang w:val="fr-CH"/>
              </w:rPr>
              <w:t>$2</w:t>
            </w:r>
            <w:r w:rsidRPr="006E5B7F">
              <w:rPr>
                <w:sz w:val="20"/>
                <w:szCs w:val="20"/>
                <w:lang w:val="fr-CH"/>
              </w:rPr>
              <w:tab/>
              <w:t>2017</w:t>
            </w:r>
          </w:p>
          <w:p w:rsidR="005A40D4" w:rsidRPr="006E5B7F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fr-CH"/>
              </w:rPr>
            </w:pPr>
            <w:r w:rsidRPr="006E5B7F">
              <w:rPr>
                <w:sz w:val="20"/>
                <w:szCs w:val="20"/>
                <w:lang w:val="fr-CH"/>
              </w:rPr>
              <w:t>$3</w:t>
            </w:r>
            <w:r w:rsidRPr="006E5B7F">
              <w:rPr>
                <w:sz w:val="20"/>
                <w:szCs w:val="20"/>
                <w:lang w:val="fr-CH"/>
              </w:rPr>
              <w:tab/>
              <w:t>9</w:t>
            </w:r>
          </w:p>
          <w:p w:rsidR="005A40D4" w:rsidRPr="006E5B7F" w:rsidRDefault="005A40D4" w:rsidP="0009785F">
            <w:pPr>
              <w:tabs>
                <w:tab w:val="left" w:pos="317"/>
              </w:tabs>
              <w:rPr>
                <w:rFonts w:eastAsia="Arial Unicode MS"/>
                <w:sz w:val="20"/>
                <w:szCs w:val="20"/>
                <w:lang w:val="fr-CH"/>
              </w:rPr>
            </w:pPr>
            <w:r w:rsidRPr="006E5B7F">
              <w:rPr>
                <w:sz w:val="20"/>
                <w:szCs w:val="20"/>
                <w:lang w:val="fr-CH"/>
              </w:rPr>
              <w:t>$9</w:t>
            </w:r>
            <w:r w:rsidRPr="006E5B7F">
              <w:rPr>
                <w:sz w:val="20"/>
                <w:szCs w:val="20"/>
                <w:lang w:val="fr-CH"/>
              </w:rPr>
              <w:tab/>
              <w:t>Y</w:t>
            </w:r>
          </w:p>
        </w:tc>
        <w:tc>
          <w:tcPr>
            <w:tcW w:w="3083" w:type="dxa"/>
          </w:tcPr>
          <w:p w:rsidR="005A40D4" w:rsidRPr="00E012C1" w:rsidRDefault="005A40D4" w:rsidP="0009785F">
            <w:pPr>
              <w:pStyle w:val="Paragrafoelenco"/>
              <w:numPr>
                <w:ilvl w:val="0"/>
                <w:numId w:val="12"/>
              </w:numPr>
              <w:ind w:left="194" w:hanging="194"/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</w:rPr>
              <w:t xml:space="preserve">numerazione e </w:t>
            </w:r>
          </w:p>
          <w:p w:rsidR="005A40D4" w:rsidRPr="00E012C1" w:rsidRDefault="005A40D4" w:rsidP="0009785F">
            <w:pPr>
              <w:pStyle w:val="Paragrafoelenco"/>
              <w:numPr>
                <w:ilvl w:val="0"/>
                <w:numId w:val="12"/>
              </w:numPr>
              <w:ind w:left="194" w:hanging="194"/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</w:rPr>
              <w:t>titolo del fascicolo monografico</w:t>
            </w:r>
          </w:p>
        </w:tc>
      </w:tr>
      <w:tr w:rsidR="005A40D4" w:rsidRPr="00E012C1" w:rsidTr="0009785F">
        <w:tc>
          <w:tcPr>
            <w:tcW w:w="1384" w:type="dxa"/>
          </w:tcPr>
          <w:p w:rsidR="005A40D4" w:rsidRPr="00E012C1" w:rsidRDefault="005A40D4" w:rsidP="0009785F">
            <w:pPr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  <w:u w:val="single"/>
              </w:rPr>
              <w:t>Articolo</w:t>
            </w:r>
            <w:r w:rsidRPr="00E012C1">
              <w:rPr>
                <w:rFonts w:eastAsia="Arial Unicode MS"/>
                <w:sz w:val="20"/>
                <w:szCs w:val="20"/>
              </w:rPr>
              <w:t xml:space="preserve">: </w:t>
            </w:r>
          </w:p>
          <w:p w:rsidR="005A40D4" w:rsidRPr="00E012C1" w:rsidRDefault="005A40D4" w:rsidP="0009785F">
            <w:pPr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</w:rPr>
              <w:t>sys=000884316</w:t>
            </w:r>
          </w:p>
        </w:tc>
        <w:tc>
          <w:tcPr>
            <w:tcW w:w="2042" w:type="dxa"/>
          </w:tcPr>
          <w:p w:rsidR="005A40D4" w:rsidRPr="00E012C1" w:rsidRDefault="005A40D4" w:rsidP="0009785F">
            <w:pPr>
              <w:rPr>
                <w:sz w:val="20"/>
                <w:szCs w:val="20"/>
                <w:lang w:val="it-CH"/>
              </w:rPr>
            </w:pPr>
            <w:r w:rsidRPr="00E012C1">
              <w:rPr>
                <w:rFonts w:eastAsia="Arial Unicode MS"/>
                <w:sz w:val="20"/>
                <w:szCs w:val="20"/>
                <w:lang w:val="it-CH"/>
              </w:rPr>
              <w:t>Arrivi e partenze: flussi migratori nel Canton Ticino durante l'Otto e il Novecento</w:t>
            </w:r>
          </w:p>
        </w:tc>
        <w:tc>
          <w:tcPr>
            <w:tcW w:w="1644" w:type="dxa"/>
          </w:tcPr>
          <w:p w:rsidR="005A40D4" w:rsidRPr="00E012C1" w:rsidRDefault="005A40D4" w:rsidP="0009785F">
            <w:pPr>
              <w:rPr>
                <w:sz w:val="20"/>
                <w:szCs w:val="20"/>
                <w:lang w:val="it-CH"/>
              </w:rPr>
            </w:pPr>
            <w:r w:rsidRPr="00E012C1">
              <w:rPr>
                <w:sz w:val="20"/>
                <w:szCs w:val="20"/>
                <w:lang w:val="it-CH"/>
              </w:rPr>
              <w:t xml:space="preserve">N° 9, 2017, p. </w:t>
            </w:r>
            <w:r w:rsidRPr="00E012C1">
              <w:rPr>
                <w:sz w:val="20"/>
                <w:szCs w:val="20"/>
              </w:rPr>
              <w:t>7-18</w:t>
            </w:r>
          </w:p>
        </w:tc>
        <w:tc>
          <w:tcPr>
            <w:tcW w:w="1701" w:type="dxa"/>
          </w:tcPr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de-CH"/>
              </w:rPr>
            </w:pPr>
            <w:r w:rsidRPr="00E012C1">
              <w:rPr>
                <w:sz w:val="20"/>
                <w:szCs w:val="20"/>
                <w:lang w:val="de-CH"/>
              </w:rPr>
              <w:t>$t</w:t>
            </w:r>
            <w:r w:rsidRPr="00E012C1">
              <w:rPr>
                <w:sz w:val="20"/>
                <w:szCs w:val="20"/>
                <w:lang w:val="de-CH"/>
              </w:rPr>
              <w:tab/>
              <w:t>Forum</w:t>
            </w:r>
          </w:p>
          <w:p w:rsidR="005A40D4" w:rsidRPr="00E012C1" w:rsidRDefault="005A40D4" w:rsidP="0009785F">
            <w:pPr>
              <w:tabs>
                <w:tab w:val="left" w:pos="317"/>
              </w:tabs>
              <w:ind w:left="317" w:hanging="317"/>
              <w:rPr>
                <w:sz w:val="20"/>
                <w:szCs w:val="20"/>
                <w:lang w:val="de-CH"/>
              </w:rPr>
            </w:pPr>
            <w:r w:rsidRPr="00E012C1">
              <w:rPr>
                <w:sz w:val="20"/>
                <w:szCs w:val="20"/>
                <w:lang w:val="de-CH"/>
              </w:rPr>
              <w:t xml:space="preserve">$g </w:t>
            </w:r>
            <w:r w:rsidRPr="00E012C1">
              <w:rPr>
                <w:sz w:val="20"/>
                <w:szCs w:val="20"/>
                <w:lang w:val="de-CH"/>
              </w:rPr>
              <w:tab/>
              <w:t>N° 9, 2017, p. 7-18</w:t>
            </w:r>
          </w:p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de-CH"/>
              </w:rPr>
            </w:pPr>
            <w:r w:rsidRPr="00E012C1">
              <w:rPr>
                <w:sz w:val="20"/>
                <w:szCs w:val="20"/>
                <w:lang w:val="de-CH"/>
              </w:rPr>
              <w:t>$j</w:t>
            </w:r>
            <w:r w:rsidRPr="00E012C1">
              <w:rPr>
                <w:sz w:val="20"/>
                <w:szCs w:val="20"/>
                <w:lang w:val="de-CH"/>
              </w:rPr>
              <w:tab/>
              <w:t>2017/9/7</w:t>
            </w:r>
          </w:p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it-CH"/>
              </w:rPr>
            </w:pPr>
            <w:r w:rsidRPr="00E012C1">
              <w:rPr>
                <w:sz w:val="20"/>
                <w:szCs w:val="20"/>
                <w:lang w:val="it-CH"/>
              </w:rPr>
              <w:t>$w</w:t>
            </w:r>
            <w:r w:rsidRPr="00E012C1">
              <w:rPr>
                <w:sz w:val="20"/>
                <w:szCs w:val="20"/>
              </w:rPr>
              <w:tab/>
            </w:r>
            <w:r w:rsidRPr="00E012C1">
              <w:rPr>
                <w:sz w:val="20"/>
                <w:szCs w:val="20"/>
                <w:lang w:val="it-CH"/>
              </w:rPr>
              <w:t>230995</w:t>
            </w:r>
          </w:p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it-CH"/>
              </w:rPr>
            </w:pPr>
            <w:r w:rsidRPr="00E012C1">
              <w:rPr>
                <w:sz w:val="20"/>
                <w:szCs w:val="20"/>
                <w:lang w:val="it-CH"/>
              </w:rPr>
              <w:t>$1</w:t>
            </w:r>
            <w:r w:rsidRPr="00E012C1">
              <w:rPr>
                <w:sz w:val="20"/>
                <w:szCs w:val="20"/>
              </w:rPr>
              <w:tab/>
            </w:r>
            <w:r w:rsidRPr="00E012C1">
              <w:rPr>
                <w:sz w:val="20"/>
                <w:szCs w:val="20"/>
                <w:lang w:val="it-CH"/>
              </w:rPr>
              <w:t>2017</w:t>
            </w:r>
          </w:p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E012C1">
              <w:rPr>
                <w:sz w:val="20"/>
                <w:szCs w:val="20"/>
              </w:rPr>
              <w:t>$2</w:t>
            </w:r>
            <w:r w:rsidRPr="00E012C1">
              <w:rPr>
                <w:sz w:val="20"/>
                <w:szCs w:val="20"/>
              </w:rPr>
              <w:tab/>
            </w:r>
            <w:r w:rsidRPr="00E012C1">
              <w:rPr>
                <w:sz w:val="20"/>
                <w:szCs w:val="20"/>
                <w:lang w:val="it-CH"/>
              </w:rPr>
              <w:t>2017</w:t>
            </w:r>
          </w:p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it-CH"/>
              </w:rPr>
            </w:pPr>
            <w:r w:rsidRPr="00E012C1">
              <w:rPr>
                <w:sz w:val="20"/>
                <w:szCs w:val="20"/>
              </w:rPr>
              <w:t>$3</w:t>
            </w:r>
            <w:r w:rsidRPr="00E012C1">
              <w:rPr>
                <w:sz w:val="20"/>
                <w:szCs w:val="20"/>
              </w:rPr>
              <w:tab/>
              <w:t>9</w:t>
            </w:r>
          </w:p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E012C1">
              <w:rPr>
                <w:sz w:val="20"/>
                <w:szCs w:val="20"/>
                <w:lang w:val="it-CH"/>
              </w:rPr>
              <w:t>$9</w:t>
            </w:r>
            <w:r w:rsidRPr="00E012C1">
              <w:rPr>
                <w:sz w:val="20"/>
                <w:szCs w:val="20"/>
              </w:rPr>
              <w:tab/>
            </w:r>
            <w:r w:rsidRPr="00E012C1">
              <w:rPr>
                <w:sz w:val="20"/>
                <w:szCs w:val="20"/>
                <w:lang w:val="it-CH"/>
              </w:rPr>
              <w:t>Y</w:t>
            </w:r>
          </w:p>
        </w:tc>
        <w:tc>
          <w:tcPr>
            <w:tcW w:w="3083" w:type="dxa"/>
          </w:tcPr>
          <w:p w:rsidR="005A40D4" w:rsidRPr="00E012C1" w:rsidRDefault="005A40D4" w:rsidP="0009785F">
            <w:pPr>
              <w:pStyle w:val="Paragrafoelenco"/>
              <w:numPr>
                <w:ilvl w:val="0"/>
                <w:numId w:val="13"/>
              </w:numPr>
              <w:ind w:left="194" w:hanging="194"/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</w:rPr>
              <w:t>numerazione del fascicolo monografico,</w:t>
            </w:r>
          </w:p>
          <w:p w:rsidR="005A40D4" w:rsidRPr="00E012C1" w:rsidRDefault="005A40D4" w:rsidP="0009785F">
            <w:pPr>
              <w:pStyle w:val="Paragrafoelenco"/>
              <w:numPr>
                <w:ilvl w:val="0"/>
                <w:numId w:val="13"/>
              </w:numPr>
              <w:ind w:left="194" w:hanging="194"/>
              <w:rPr>
                <w:rFonts w:eastAsia="Arial Unicode MS"/>
                <w:sz w:val="20"/>
                <w:szCs w:val="20"/>
                <w:lang w:val="it-CH"/>
              </w:rPr>
            </w:pPr>
            <w:r w:rsidRPr="00E012C1">
              <w:rPr>
                <w:rFonts w:eastAsia="Arial Unicode MS"/>
                <w:sz w:val="20"/>
                <w:szCs w:val="20"/>
                <w:lang w:val="it-CH"/>
              </w:rPr>
              <w:t xml:space="preserve">pagine dell’articolo all’interno del fascicolo monografico </w:t>
            </w:r>
          </w:p>
          <w:p w:rsidR="005A40D4" w:rsidRPr="00E012C1" w:rsidRDefault="005A40D4" w:rsidP="0009785F">
            <w:pPr>
              <w:pStyle w:val="Paragrafoelenco"/>
              <w:numPr>
                <w:ilvl w:val="0"/>
                <w:numId w:val="13"/>
              </w:numPr>
              <w:ind w:left="194" w:hanging="194"/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</w:rPr>
              <w:t>titolo dell’articolo</w:t>
            </w:r>
          </w:p>
        </w:tc>
      </w:tr>
    </w:tbl>
    <w:p w:rsidR="005A40D4" w:rsidRDefault="005A40D4" w:rsidP="005A40D4">
      <w:pPr>
        <w:rPr>
          <w:rFonts w:eastAsia="Arial Unicode MS"/>
          <w:b/>
          <w:lang w:val="it-CH"/>
        </w:rPr>
      </w:pPr>
    </w:p>
    <w:p w:rsidR="00727006" w:rsidRDefault="00727006" w:rsidP="00C50275">
      <w:pPr>
        <w:spacing w:after="120"/>
        <w:rPr>
          <w:rFonts w:eastAsia="Arial Unicode MS"/>
          <w:b/>
          <w:lang w:val="it-CH"/>
        </w:rPr>
      </w:pPr>
    </w:p>
    <w:p w:rsidR="006B4A9D" w:rsidRDefault="006B4A9D">
      <w:pPr>
        <w:rPr>
          <w:rFonts w:eastAsia="Arial Unicode MS"/>
          <w:b/>
          <w:lang w:val="it-CH"/>
        </w:rPr>
      </w:pPr>
      <w:r>
        <w:rPr>
          <w:rFonts w:eastAsia="Arial Unicode MS"/>
          <w:b/>
          <w:lang w:val="it-CH"/>
        </w:rPr>
        <w:br w:type="page"/>
      </w:r>
    </w:p>
    <w:p w:rsidR="000B4A76" w:rsidRPr="006B4A9D" w:rsidRDefault="005A40D4" w:rsidP="00C50275">
      <w:pPr>
        <w:spacing w:after="120"/>
        <w:rPr>
          <w:rFonts w:eastAsia="Arial Unicode MS"/>
          <w:u w:val="single"/>
          <w:lang w:val="it-CH"/>
        </w:rPr>
      </w:pPr>
      <w:r w:rsidRPr="006B4A9D">
        <w:rPr>
          <w:rFonts w:eastAsia="Arial Unicode MS"/>
          <w:b/>
          <w:u w:val="single"/>
          <w:lang w:val="it-CH"/>
        </w:rPr>
        <w:lastRenderedPageBreak/>
        <w:t>Secondo livello: fascicolo monografico</w:t>
      </w:r>
    </w:p>
    <w:p w:rsidR="005A40D4" w:rsidRPr="00E012C1" w:rsidRDefault="005A40D4" w:rsidP="00C50275">
      <w:pPr>
        <w:spacing w:after="120"/>
        <w:rPr>
          <w:rFonts w:eastAsiaTheme="minorHAnsi"/>
          <w:i/>
          <w:lang w:val="it-CH"/>
        </w:rPr>
      </w:pPr>
      <w:r w:rsidRPr="00E012C1">
        <w:rPr>
          <w:rFonts w:eastAsia="Arial Unicode MS"/>
          <w:lang w:val="it-CH"/>
        </w:rPr>
        <w:t xml:space="preserve">Es.: </w:t>
      </w:r>
      <w:r w:rsidRPr="00E012C1">
        <w:rPr>
          <w:rFonts w:eastAsiaTheme="minorHAnsi"/>
          <w:i/>
          <w:lang w:val="it-CH"/>
        </w:rPr>
        <w:t>Migrazione e integrazione: focus sul Ticino</w:t>
      </w:r>
      <w:r w:rsidRPr="00E012C1">
        <w:rPr>
          <w:i/>
          <w:lang w:val="it-CH"/>
        </w:rPr>
        <w:t xml:space="preserve">, </w:t>
      </w:r>
      <w:r w:rsidRPr="00E012C1">
        <w:rPr>
          <w:rFonts w:eastAsia="Arial Unicode MS"/>
          <w:lang w:val="it-CH"/>
        </w:rPr>
        <w:t>n° 9, 2017 (</w:t>
      </w:r>
      <w:r w:rsidRPr="00E012C1">
        <w:rPr>
          <w:lang w:val="it-CH"/>
        </w:rPr>
        <w:t xml:space="preserve">n. di sistema Sbt-C: </w:t>
      </w:r>
      <w:r w:rsidRPr="00E012C1">
        <w:rPr>
          <w:rFonts w:eastAsia="Arial Unicode MS"/>
          <w:lang w:val="it-CH"/>
        </w:rPr>
        <w:t>000877465)</w:t>
      </w:r>
    </w:p>
    <w:p w:rsidR="005A40D4" w:rsidRPr="00E012C1" w:rsidRDefault="005A40D4" w:rsidP="00C50275">
      <w:pPr>
        <w:spacing w:after="120"/>
        <w:rPr>
          <w:rFonts w:eastAsia="Arial Unicode MS"/>
          <w:lang w:val="it-CH"/>
        </w:rPr>
      </w:pPr>
      <w:r w:rsidRPr="00E012C1">
        <w:rPr>
          <w:rFonts w:eastAsia="Arial Unicode MS"/>
          <w:lang w:val="it-CH"/>
        </w:rPr>
        <w:t xml:space="preserve">Tra i legami inferiori figurano: </w:t>
      </w:r>
    </w:p>
    <w:p w:rsidR="005A40D4" w:rsidRPr="00E012C1" w:rsidRDefault="005A40D4" w:rsidP="004C5EEB">
      <w:pPr>
        <w:pStyle w:val="Paragrafoelenco"/>
        <w:numPr>
          <w:ilvl w:val="0"/>
          <w:numId w:val="23"/>
        </w:numPr>
        <w:spacing w:after="120"/>
        <w:rPr>
          <w:rFonts w:eastAsia="Arial Unicode MS"/>
          <w:lang w:val="it-CH"/>
        </w:rPr>
      </w:pPr>
      <w:r w:rsidRPr="00E012C1">
        <w:rPr>
          <w:rFonts w:eastAsia="Arial Unicode MS"/>
          <w:lang w:val="it-CH"/>
        </w:rPr>
        <w:t>Solo gli articoli apparsi all’interno di questo fascicolo monografico</w:t>
      </w:r>
    </w:p>
    <w:p w:rsidR="005A40D4" w:rsidRPr="00E012C1" w:rsidRDefault="005A40D4" w:rsidP="005A40D4">
      <w:pPr>
        <w:rPr>
          <w:rFonts w:eastAsia="Arial Unicode MS"/>
          <w:color w:val="212063"/>
        </w:rPr>
      </w:pPr>
      <w:r w:rsidRPr="00E012C1">
        <w:rPr>
          <w:rFonts w:eastAsia="Arial Unicode MS"/>
          <w:noProof/>
          <w:color w:val="212063"/>
          <w:lang w:val="it-CH" w:eastAsia="it-CH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E420DB" wp14:editId="6ECD62EC">
                <wp:simplePos x="0" y="0"/>
                <wp:positionH relativeFrom="column">
                  <wp:posOffset>1617980</wp:posOffset>
                </wp:positionH>
                <wp:positionV relativeFrom="paragraph">
                  <wp:posOffset>16657</wp:posOffset>
                </wp:positionV>
                <wp:extent cx="398145" cy="199390"/>
                <wp:effectExtent l="0" t="0" r="20955" b="10160"/>
                <wp:wrapNone/>
                <wp:docPr id="50" name="Ova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" cy="1993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32104B" id="Ovale 50" o:spid="_x0000_s1026" style="position:absolute;margin-left:127.4pt;margin-top:1.3pt;width:31.35pt;height:15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" filled="f" strokecolor="#00b050" strokeweight="1pt"/>
            </w:pict>
          </mc:Fallback>
        </mc:AlternateContent>
      </w:r>
      <w:r w:rsidRPr="00E012C1">
        <w:rPr>
          <w:rFonts w:eastAsia="Arial Unicode MS"/>
          <w:noProof/>
          <w:color w:val="212063"/>
          <w:lang w:val="it-CH" w:eastAsia="it-CH"/>
        </w:rPr>
        <w:drawing>
          <wp:inline distT="0" distB="0" distL="0" distR="0" wp14:anchorId="5858F131" wp14:editId="6729CF92">
            <wp:extent cx="6119495" cy="589280"/>
            <wp:effectExtent l="0" t="0" r="0" b="1270"/>
            <wp:docPr id="52" name="Im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A76" w:rsidRDefault="000B4A76" w:rsidP="005A40D4">
      <w:pPr>
        <w:rPr>
          <w:rFonts w:eastAsia="Arial Unicode MS"/>
          <w:u w:val="single"/>
          <w:lang w:val="it-CH"/>
        </w:rPr>
      </w:pPr>
    </w:p>
    <w:p w:rsidR="000B4A76" w:rsidRDefault="000B4A76" w:rsidP="005A40D4">
      <w:pPr>
        <w:rPr>
          <w:rFonts w:eastAsia="Arial Unicode MS"/>
          <w:u w:val="single"/>
          <w:lang w:val="it-CH"/>
        </w:rPr>
      </w:pPr>
    </w:p>
    <w:p w:rsidR="005A40D4" w:rsidRDefault="005A40D4" w:rsidP="005A40D4">
      <w:pPr>
        <w:rPr>
          <w:rFonts w:eastAsia="Arial Unicode MS"/>
          <w:u w:val="single"/>
          <w:lang w:val="it-CH"/>
        </w:rPr>
      </w:pPr>
      <w:r w:rsidRPr="00E012C1">
        <w:rPr>
          <w:rFonts w:eastAsia="Arial Unicode MS"/>
          <w:u w:val="single"/>
          <w:lang w:val="it-CH"/>
        </w:rPr>
        <w:t>Catalogazione e visualizzazione dei legami inferiori in Opac:</w:t>
      </w:r>
    </w:p>
    <w:p w:rsidR="000B4A76" w:rsidRPr="00E012C1" w:rsidRDefault="000B4A76" w:rsidP="005A40D4">
      <w:pPr>
        <w:rPr>
          <w:rFonts w:eastAsia="Arial Unicode MS"/>
          <w:u w:val="single"/>
          <w:lang w:val="it-CH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34"/>
        <w:gridCol w:w="1968"/>
        <w:gridCol w:w="1629"/>
        <w:gridCol w:w="1655"/>
        <w:gridCol w:w="2968"/>
      </w:tblGrid>
      <w:tr w:rsidR="005A40D4" w:rsidRPr="00E012C1" w:rsidTr="0009785F">
        <w:tc>
          <w:tcPr>
            <w:tcW w:w="1634" w:type="dxa"/>
          </w:tcPr>
          <w:p w:rsidR="005A40D4" w:rsidRPr="00E012C1" w:rsidRDefault="005A40D4" w:rsidP="0009785F">
            <w:pPr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 xml:space="preserve">Notizie analitiche </w:t>
            </w:r>
          </w:p>
        </w:tc>
        <w:tc>
          <w:tcPr>
            <w:tcW w:w="1968" w:type="dxa"/>
          </w:tcPr>
          <w:p w:rsidR="005A40D4" w:rsidRPr="00E012C1" w:rsidRDefault="005A40D4" w:rsidP="0009785F">
            <w:pPr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>Titolo</w:t>
            </w:r>
          </w:p>
        </w:tc>
        <w:tc>
          <w:tcPr>
            <w:tcW w:w="1629" w:type="dxa"/>
          </w:tcPr>
          <w:p w:rsidR="005A40D4" w:rsidRPr="00E012C1" w:rsidRDefault="005A40D4" w:rsidP="0009785F">
            <w:pPr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>Numerazione</w:t>
            </w:r>
          </w:p>
        </w:tc>
        <w:tc>
          <w:tcPr>
            <w:tcW w:w="1655" w:type="dxa"/>
          </w:tcPr>
          <w:p w:rsidR="005A40D4" w:rsidRPr="00E012C1" w:rsidRDefault="005A40D4" w:rsidP="0009785F">
            <w:pPr>
              <w:tabs>
                <w:tab w:val="left" w:pos="317"/>
              </w:tabs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>773 _A</w:t>
            </w:r>
          </w:p>
        </w:tc>
        <w:tc>
          <w:tcPr>
            <w:tcW w:w="2968" w:type="dxa"/>
          </w:tcPr>
          <w:p w:rsidR="005A40D4" w:rsidRPr="00E012C1" w:rsidRDefault="005A40D4" w:rsidP="0009785F">
            <w:pPr>
              <w:rPr>
                <w:rFonts w:eastAsia="Arial Unicode MS"/>
                <w:b/>
                <w:sz w:val="20"/>
                <w:szCs w:val="20"/>
              </w:rPr>
            </w:pPr>
            <w:r w:rsidRPr="00E012C1">
              <w:rPr>
                <w:rFonts w:eastAsia="Arial Unicode MS"/>
                <w:b/>
                <w:sz w:val="20"/>
                <w:szCs w:val="20"/>
              </w:rPr>
              <w:t>Informazioni visualizzate in opac</w:t>
            </w:r>
          </w:p>
        </w:tc>
      </w:tr>
      <w:tr w:rsidR="005A40D4" w:rsidRPr="00E012C1" w:rsidTr="0009785F">
        <w:tc>
          <w:tcPr>
            <w:tcW w:w="1634" w:type="dxa"/>
          </w:tcPr>
          <w:p w:rsidR="005A40D4" w:rsidRPr="00E012C1" w:rsidRDefault="005A40D4" w:rsidP="0009785F">
            <w:pPr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  <w:u w:val="single"/>
              </w:rPr>
              <w:t>Articolo</w:t>
            </w:r>
            <w:r w:rsidRPr="00E012C1">
              <w:rPr>
                <w:rFonts w:eastAsia="Arial Unicode MS"/>
                <w:sz w:val="20"/>
                <w:szCs w:val="20"/>
              </w:rPr>
              <w:t xml:space="preserve">: </w:t>
            </w:r>
          </w:p>
          <w:p w:rsidR="005A40D4" w:rsidRPr="00E012C1" w:rsidRDefault="005A40D4" w:rsidP="0009785F">
            <w:pPr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</w:rPr>
              <w:t>Sys=000884316</w:t>
            </w:r>
          </w:p>
        </w:tc>
        <w:tc>
          <w:tcPr>
            <w:tcW w:w="1968" w:type="dxa"/>
          </w:tcPr>
          <w:p w:rsidR="005A40D4" w:rsidRPr="00E012C1" w:rsidRDefault="005A40D4" w:rsidP="0009785F">
            <w:pPr>
              <w:rPr>
                <w:sz w:val="20"/>
                <w:szCs w:val="20"/>
                <w:lang w:val="it-CH"/>
              </w:rPr>
            </w:pPr>
            <w:r w:rsidRPr="00E012C1">
              <w:rPr>
                <w:rFonts w:eastAsia="Arial Unicode MS"/>
                <w:sz w:val="20"/>
                <w:szCs w:val="20"/>
                <w:lang w:val="it-CH"/>
              </w:rPr>
              <w:t>Arrivi e partenze: flussi migratori nel Canton Ticino durante l'Otto e il Novecento</w:t>
            </w:r>
          </w:p>
        </w:tc>
        <w:tc>
          <w:tcPr>
            <w:tcW w:w="1629" w:type="dxa"/>
          </w:tcPr>
          <w:p w:rsidR="005A40D4" w:rsidRPr="00E012C1" w:rsidRDefault="005A40D4" w:rsidP="0009785F">
            <w:pPr>
              <w:rPr>
                <w:sz w:val="20"/>
                <w:szCs w:val="20"/>
                <w:lang w:val="it-CH"/>
              </w:rPr>
            </w:pPr>
            <w:r w:rsidRPr="00E012C1">
              <w:rPr>
                <w:sz w:val="20"/>
                <w:szCs w:val="20"/>
              </w:rPr>
              <w:t>p</w:t>
            </w:r>
            <w:r w:rsidRPr="00E012C1">
              <w:rPr>
                <w:sz w:val="20"/>
                <w:szCs w:val="20"/>
                <w:lang w:val="it-CH"/>
              </w:rPr>
              <w:t xml:space="preserve">. </w:t>
            </w:r>
            <w:r w:rsidRPr="00E012C1">
              <w:rPr>
                <w:sz w:val="20"/>
                <w:szCs w:val="20"/>
              </w:rPr>
              <w:t>7-18</w:t>
            </w:r>
          </w:p>
        </w:tc>
        <w:tc>
          <w:tcPr>
            <w:tcW w:w="1655" w:type="dxa"/>
          </w:tcPr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it-CH"/>
              </w:rPr>
            </w:pPr>
            <w:r w:rsidRPr="00E012C1">
              <w:rPr>
                <w:sz w:val="20"/>
                <w:szCs w:val="20"/>
                <w:lang w:val="it-CH"/>
              </w:rPr>
              <w:t>$t</w:t>
            </w:r>
            <w:r w:rsidRPr="00E012C1">
              <w:rPr>
                <w:sz w:val="20"/>
                <w:szCs w:val="20"/>
                <w:lang w:val="it-CH"/>
              </w:rPr>
              <w:tab/>
              <w:t>Migrazione e integrazione: focus sul Ticino</w:t>
            </w:r>
          </w:p>
          <w:p w:rsidR="005A40D4" w:rsidRPr="00E012C1" w:rsidRDefault="005A40D4" w:rsidP="0009785F">
            <w:pPr>
              <w:tabs>
                <w:tab w:val="left" w:pos="317"/>
              </w:tabs>
              <w:ind w:left="317" w:hanging="317"/>
              <w:rPr>
                <w:sz w:val="20"/>
                <w:szCs w:val="20"/>
                <w:lang w:val="it-CH"/>
              </w:rPr>
            </w:pPr>
            <w:r w:rsidRPr="00E012C1">
              <w:rPr>
                <w:sz w:val="20"/>
                <w:szCs w:val="20"/>
                <w:lang w:val="it-CH"/>
              </w:rPr>
              <w:t xml:space="preserve">$g </w:t>
            </w:r>
            <w:r w:rsidRPr="00E012C1">
              <w:rPr>
                <w:sz w:val="20"/>
                <w:szCs w:val="20"/>
                <w:lang w:val="it-CH"/>
              </w:rPr>
              <w:tab/>
              <w:t>p. 7-18</w:t>
            </w:r>
          </w:p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it-CH"/>
              </w:rPr>
            </w:pPr>
            <w:r w:rsidRPr="00E012C1">
              <w:rPr>
                <w:sz w:val="20"/>
                <w:szCs w:val="20"/>
                <w:lang w:val="it-CH"/>
              </w:rPr>
              <w:t>$j</w:t>
            </w:r>
            <w:r w:rsidRPr="00E012C1">
              <w:rPr>
                <w:sz w:val="20"/>
                <w:szCs w:val="20"/>
                <w:lang w:val="it-CH"/>
              </w:rPr>
              <w:tab/>
              <w:t>7</w:t>
            </w:r>
          </w:p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  <w:lang w:val="it-CH"/>
              </w:rPr>
            </w:pPr>
            <w:r w:rsidRPr="00E012C1">
              <w:rPr>
                <w:sz w:val="20"/>
                <w:szCs w:val="20"/>
                <w:lang w:val="it-CH"/>
              </w:rPr>
              <w:t>$w</w:t>
            </w:r>
            <w:r w:rsidRPr="00E012C1">
              <w:rPr>
                <w:sz w:val="20"/>
                <w:szCs w:val="20"/>
              </w:rPr>
              <w:tab/>
            </w:r>
            <w:r w:rsidRPr="00E012C1">
              <w:rPr>
                <w:rFonts w:eastAsia="Arial Unicode MS"/>
                <w:color w:val="212063"/>
                <w:sz w:val="20"/>
                <w:szCs w:val="20"/>
              </w:rPr>
              <w:t>877465</w:t>
            </w:r>
          </w:p>
          <w:p w:rsidR="005A40D4" w:rsidRPr="00E012C1" w:rsidRDefault="005A40D4" w:rsidP="0009785F">
            <w:pPr>
              <w:tabs>
                <w:tab w:val="left" w:pos="317"/>
              </w:tabs>
              <w:rPr>
                <w:sz w:val="20"/>
                <w:szCs w:val="20"/>
              </w:rPr>
            </w:pPr>
            <w:r w:rsidRPr="00E012C1">
              <w:rPr>
                <w:sz w:val="20"/>
                <w:szCs w:val="20"/>
                <w:lang w:val="it-CH"/>
              </w:rPr>
              <w:t>$9</w:t>
            </w:r>
            <w:r w:rsidRPr="00E012C1">
              <w:rPr>
                <w:sz w:val="20"/>
                <w:szCs w:val="20"/>
              </w:rPr>
              <w:tab/>
            </w:r>
            <w:r w:rsidRPr="00E012C1">
              <w:rPr>
                <w:sz w:val="20"/>
                <w:szCs w:val="20"/>
                <w:lang w:val="it-CH"/>
              </w:rPr>
              <w:t>Y</w:t>
            </w:r>
          </w:p>
        </w:tc>
        <w:tc>
          <w:tcPr>
            <w:tcW w:w="2968" w:type="dxa"/>
          </w:tcPr>
          <w:p w:rsidR="005A40D4" w:rsidRPr="00E012C1" w:rsidRDefault="005A40D4" w:rsidP="0009785F">
            <w:pPr>
              <w:pStyle w:val="Paragrafoelenco"/>
              <w:numPr>
                <w:ilvl w:val="0"/>
                <w:numId w:val="13"/>
              </w:numPr>
              <w:ind w:left="202" w:hanging="202"/>
              <w:rPr>
                <w:rFonts w:eastAsia="Arial Unicode MS"/>
                <w:sz w:val="20"/>
                <w:szCs w:val="20"/>
                <w:lang w:val="it-CH"/>
              </w:rPr>
            </w:pPr>
            <w:r w:rsidRPr="00E012C1">
              <w:rPr>
                <w:rFonts w:eastAsia="Arial Unicode MS"/>
                <w:sz w:val="20"/>
                <w:szCs w:val="20"/>
                <w:lang w:val="it-CH"/>
              </w:rPr>
              <w:t>pagine dell’articolo all’interno del fascicolo monografico,</w:t>
            </w:r>
          </w:p>
          <w:p w:rsidR="005A40D4" w:rsidRPr="00E012C1" w:rsidRDefault="005A40D4" w:rsidP="0009785F">
            <w:pPr>
              <w:pStyle w:val="Paragrafoelenco"/>
              <w:numPr>
                <w:ilvl w:val="0"/>
                <w:numId w:val="13"/>
              </w:numPr>
              <w:ind w:left="202" w:hanging="202"/>
              <w:rPr>
                <w:rFonts w:eastAsia="Arial Unicode MS"/>
                <w:sz w:val="20"/>
                <w:szCs w:val="20"/>
              </w:rPr>
            </w:pPr>
            <w:r w:rsidRPr="00E012C1">
              <w:rPr>
                <w:rFonts w:eastAsia="Arial Unicode MS"/>
                <w:sz w:val="20"/>
                <w:szCs w:val="20"/>
              </w:rPr>
              <w:t>titolo dell’articolo</w:t>
            </w:r>
          </w:p>
        </w:tc>
      </w:tr>
    </w:tbl>
    <w:p w:rsidR="005A40D4" w:rsidRPr="00E012C1" w:rsidRDefault="005A40D4" w:rsidP="005A40D4">
      <w:pPr>
        <w:rPr>
          <w:rFonts w:eastAsia="Arial Unicode MS"/>
        </w:rPr>
      </w:pPr>
    </w:p>
    <w:p w:rsidR="000B4A76" w:rsidRDefault="000B4A76" w:rsidP="005A40D4">
      <w:pPr>
        <w:rPr>
          <w:rFonts w:eastAsia="Arial Unicode MS"/>
          <w:lang w:val="it-CH"/>
        </w:rPr>
      </w:pPr>
    </w:p>
    <w:p w:rsidR="00983DE5" w:rsidRDefault="00983DE5" w:rsidP="005A40D4">
      <w:pPr>
        <w:rPr>
          <w:rFonts w:eastAsia="Arial Unicode MS"/>
          <w:lang w:val="it-CH"/>
        </w:rPr>
      </w:pPr>
      <w:r>
        <w:rPr>
          <w:b/>
          <w:i/>
          <w:lang w:val="it-CH"/>
        </w:rPr>
        <w:t>RICAPITOL</w:t>
      </w:r>
      <w:r w:rsidRPr="000819C7">
        <w:rPr>
          <w:b/>
          <w:i/>
          <w:lang w:val="it-CH"/>
        </w:rPr>
        <w:t>AZIONE</w:t>
      </w:r>
      <w:r>
        <w:rPr>
          <w:b/>
          <w:i/>
          <w:lang w:val="it-CH"/>
        </w:rPr>
        <w:t xml:space="preserve"> </w:t>
      </w:r>
    </w:p>
    <w:p w:rsidR="005A40D4" w:rsidRPr="00E012C1" w:rsidRDefault="005A40D4" w:rsidP="00742A2E">
      <w:pPr>
        <w:spacing w:before="120"/>
        <w:rPr>
          <w:rFonts w:eastAsia="Arial Unicode MS"/>
          <w:lang w:val="it-CH"/>
        </w:rPr>
      </w:pPr>
      <w:r w:rsidRPr="00E012C1">
        <w:rPr>
          <w:rFonts w:eastAsia="Arial Unicode MS"/>
          <w:lang w:val="it-CH"/>
        </w:rPr>
        <w:t>La notizia analitica dell’articolo contiene due campi 773 _A:</w:t>
      </w:r>
    </w:p>
    <w:p w:rsidR="005A40D4" w:rsidRPr="00E012C1" w:rsidRDefault="005A40D4" w:rsidP="00B13502">
      <w:pPr>
        <w:pStyle w:val="Paragrafoelenco"/>
        <w:numPr>
          <w:ilvl w:val="0"/>
          <w:numId w:val="24"/>
        </w:numPr>
        <w:spacing w:before="120" w:after="200" w:line="276" w:lineRule="auto"/>
        <w:ind w:left="357" w:hanging="357"/>
        <w:rPr>
          <w:rFonts w:eastAsia="Arial Unicode MS"/>
          <w:lang w:val="it-CH"/>
        </w:rPr>
      </w:pPr>
      <w:r w:rsidRPr="00E012C1">
        <w:rPr>
          <w:rFonts w:eastAsia="Arial Unicode MS"/>
          <w:lang w:val="it-CH"/>
        </w:rPr>
        <w:t xml:space="preserve">uno per il legame superiore con la rivista, in cui </w:t>
      </w:r>
      <w:r w:rsidRPr="00E012C1">
        <w:rPr>
          <w:rFonts w:eastAsia="Arial Unicode MS"/>
          <w:u w:val="single"/>
          <w:lang w:val="it-CH"/>
        </w:rPr>
        <w:t xml:space="preserve">i </w:t>
      </w:r>
      <w:r w:rsidRPr="00E012C1">
        <w:rPr>
          <w:rFonts w:eastAsia="Arial Unicode MS"/>
          <w:b/>
          <w:lang w:val="it-CH"/>
        </w:rPr>
        <w:t>sottocampi descrivono la collocazione dell’articolo all’interno della rivista</w:t>
      </w:r>
      <w:r w:rsidRPr="00E012C1">
        <w:rPr>
          <w:rFonts w:eastAsia="Arial Unicode MS"/>
          <w:lang w:val="it-CH"/>
        </w:rPr>
        <w:t xml:space="preserve"> (vedi la scheda catalografica 1);</w:t>
      </w:r>
    </w:p>
    <w:p w:rsidR="005A40D4" w:rsidRPr="00E012C1" w:rsidRDefault="005A40D4" w:rsidP="00B13502">
      <w:pPr>
        <w:pStyle w:val="Paragrafoelenco"/>
        <w:numPr>
          <w:ilvl w:val="0"/>
          <w:numId w:val="24"/>
        </w:numPr>
        <w:spacing w:before="120" w:after="200" w:line="276" w:lineRule="auto"/>
        <w:ind w:left="357" w:hanging="357"/>
        <w:rPr>
          <w:rFonts w:eastAsia="Arial Unicode MS"/>
          <w:lang w:val="it-CH"/>
        </w:rPr>
      </w:pPr>
      <w:r w:rsidRPr="00E012C1">
        <w:rPr>
          <w:rFonts w:eastAsia="Arial Unicode MS"/>
          <w:lang w:val="it-CH"/>
        </w:rPr>
        <w:t xml:space="preserve">un secondo per il legame superiore con il fascicolo monografico, in cui </w:t>
      </w:r>
      <w:r w:rsidRPr="00E012C1">
        <w:rPr>
          <w:rFonts w:eastAsia="Arial Unicode MS"/>
          <w:b/>
          <w:lang w:val="it-CH"/>
        </w:rPr>
        <w:t>i sottocampi descrivono la collocazione dell’articolo all’interno del fascicolo monografico</w:t>
      </w:r>
      <w:r w:rsidR="00983DE5" w:rsidRPr="00983DE5">
        <w:rPr>
          <w:rFonts w:eastAsia="Arial Unicode MS"/>
          <w:lang w:val="it-CH"/>
        </w:rPr>
        <w:t xml:space="preserve"> (vedi la scheda catalografica 16)</w:t>
      </w:r>
      <w:r w:rsidRPr="00E012C1">
        <w:rPr>
          <w:rFonts w:eastAsia="Arial Unicode MS"/>
          <w:b/>
          <w:lang w:val="it-CH"/>
        </w:rPr>
        <w:t xml:space="preserve">, </w:t>
      </w:r>
      <w:r w:rsidRPr="00E012C1">
        <w:rPr>
          <w:rFonts w:eastAsia="Arial Unicode MS"/>
          <w:lang w:val="it-CH"/>
        </w:rPr>
        <w:t>senza i sottocampi $1, $2 e $3, ma con il sottocampo $9 Y per permettere la navigazione tra il livello superiore e il livello inferiore (chaînage UP et DOWN)!</w:t>
      </w:r>
    </w:p>
    <w:p w:rsidR="00DC1DAE" w:rsidRPr="004C5EEB" w:rsidRDefault="005A40D4" w:rsidP="00E01FEC">
      <w:pPr>
        <w:rPr>
          <w:rFonts w:eastAsia="Arial Unicode MS"/>
          <w:color w:val="212063"/>
        </w:rPr>
      </w:pPr>
      <w:r w:rsidRPr="00E012C1">
        <w:rPr>
          <w:rFonts w:eastAsia="Arial Unicode MS"/>
          <w:noProof/>
          <w:color w:val="212063"/>
          <w:lang w:val="it-CH" w:eastAsia="it-CH"/>
        </w:rPr>
        <w:drawing>
          <wp:inline distT="0" distB="0" distL="0" distR="0" wp14:anchorId="4A0D0E06" wp14:editId="71DFCAED">
            <wp:extent cx="6224954" cy="310661"/>
            <wp:effectExtent l="0" t="0" r="4445" b="0"/>
            <wp:docPr id="53" name="Immagin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8C151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924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1DAE" w:rsidRPr="004C5EEB" w:rsidSect="00A563E3">
      <w:footerReference w:type="default" r:id="rId11"/>
      <w:pgSz w:w="12240" w:h="15840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412" w:rsidRDefault="000A6412" w:rsidP="00E92A52">
      <w:r>
        <w:separator/>
      </w:r>
    </w:p>
  </w:endnote>
  <w:endnote w:type="continuationSeparator" w:id="0">
    <w:p w:rsidR="000A6412" w:rsidRDefault="000A6412" w:rsidP="00E9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120646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52CE8" w:rsidRPr="00A86BCE" w:rsidRDefault="00C52CE8">
        <w:pPr>
          <w:pStyle w:val="Pidipagina"/>
          <w:jc w:val="right"/>
          <w:rPr>
            <w:sz w:val="16"/>
            <w:szCs w:val="16"/>
          </w:rPr>
        </w:pPr>
        <w:r w:rsidRPr="00A86BCE">
          <w:rPr>
            <w:sz w:val="16"/>
            <w:szCs w:val="16"/>
          </w:rPr>
          <w:fldChar w:fldCharType="begin"/>
        </w:r>
        <w:r w:rsidRPr="00A86BCE">
          <w:rPr>
            <w:sz w:val="16"/>
            <w:szCs w:val="16"/>
          </w:rPr>
          <w:instrText>PAGE   \* MERGEFORMAT</w:instrText>
        </w:r>
        <w:r w:rsidRPr="00A86BCE">
          <w:rPr>
            <w:sz w:val="16"/>
            <w:szCs w:val="16"/>
          </w:rPr>
          <w:fldChar w:fldCharType="separate"/>
        </w:r>
        <w:r w:rsidR="007156A9" w:rsidRPr="007156A9">
          <w:rPr>
            <w:noProof/>
            <w:sz w:val="16"/>
            <w:szCs w:val="16"/>
            <w:lang w:val="it-IT"/>
          </w:rPr>
          <w:t>1</w:t>
        </w:r>
        <w:r w:rsidRPr="00A86BCE">
          <w:rPr>
            <w:sz w:val="16"/>
            <w:szCs w:val="16"/>
          </w:rPr>
          <w:fldChar w:fldCharType="end"/>
        </w:r>
      </w:p>
    </w:sdtContent>
  </w:sdt>
  <w:p w:rsidR="00C52CE8" w:rsidRPr="00E92A52" w:rsidRDefault="00C52CE8" w:rsidP="00E92A52">
    <w:pPr>
      <w:pStyle w:val="Pidipagina"/>
      <w:tabs>
        <w:tab w:val="clear" w:pos="4819"/>
        <w:tab w:val="clear" w:pos="9638"/>
        <w:tab w:val="center" w:pos="4320"/>
        <w:tab w:val="right" w:pos="8640"/>
      </w:tabs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412" w:rsidRDefault="000A6412" w:rsidP="00E92A52">
      <w:r>
        <w:separator/>
      </w:r>
    </w:p>
  </w:footnote>
  <w:footnote w:type="continuationSeparator" w:id="0">
    <w:p w:rsidR="000A6412" w:rsidRDefault="000A6412" w:rsidP="00E92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26D8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A43C1"/>
    <w:multiLevelType w:val="hybridMultilevel"/>
    <w:tmpl w:val="F3849708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6B18A3"/>
    <w:multiLevelType w:val="hybridMultilevel"/>
    <w:tmpl w:val="A13055EC"/>
    <w:lvl w:ilvl="0" w:tplc="6AF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763961"/>
    <w:multiLevelType w:val="hybridMultilevel"/>
    <w:tmpl w:val="1E30770A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055380"/>
    <w:multiLevelType w:val="hybridMultilevel"/>
    <w:tmpl w:val="42C27B2C"/>
    <w:lvl w:ilvl="0" w:tplc="6AF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984F3F"/>
    <w:multiLevelType w:val="hybridMultilevel"/>
    <w:tmpl w:val="C14AB99C"/>
    <w:lvl w:ilvl="0" w:tplc="6AF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650B91"/>
    <w:multiLevelType w:val="hybridMultilevel"/>
    <w:tmpl w:val="CB947432"/>
    <w:lvl w:ilvl="0" w:tplc="B77C936A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962D0"/>
    <w:multiLevelType w:val="hybridMultilevel"/>
    <w:tmpl w:val="F8987756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537454"/>
    <w:multiLevelType w:val="hybridMultilevel"/>
    <w:tmpl w:val="700CDB10"/>
    <w:lvl w:ilvl="0" w:tplc="F8D0F5C6">
      <w:start w:val="4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41D68"/>
    <w:multiLevelType w:val="hybridMultilevel"/>
    <w:tmpl w:val="CD2490CC"/>
    <w:lvl w:ilvl="0" w:tplc="0810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D36BB"/>
    <w:multiLevelType w:val="hybridMultilevel"/>
    <w:tmpl w:val="8D7434AC"/>
    <w:lvl w:ilvl="0" w:tplc="7D9061D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012C0"/>
    <w:multiLevelType w:val="hybridMultilevel"/>
    <w:tmpl w:val="F496A196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487D6E"/>
    <w:multiLevelType w:val="hybridMultilevel"/>
    <w:tmpl w:val="6F00E340"/>
    <w:lvl w:ilvl="0" w:tplc="08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F45FD1"/>
    <w:multiLevelType w:val="hybridMultilevel"/>
    <w:tmpl w:val="AA6A389C"/>
    <w:lvl w:ilvl="0" w:tplc="0810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A7DEB"/>
    <w:multiLevelType w:val="hybridMultilevel"/>
    <w:tmpl w:val="EE863A14"/>
    <w:lvl w:ilvl="0" w:tplc="0810000B">
      <w:start w:val="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61060"/>
    <w:multiLevelType w:val="hybridMultilevel"/>
    <w:tmpl w:val="C018CB48"/>
    <w:lvl w:ilvl="0" w:tplc="08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691449"/>
    <w:multiLevelType w:val="hybridMultilevel"/>
    <w:tmpl w:val="B8A64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B4605C"/>
    <w:multiLevelType w:val="hybridMultilevel"/>
    <w:tmpl w:val="08C6CF06"/>
    <w:lvl w:ilvl="0" w:tplc="6AF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D1402E"/>
    <w:multiLevelType w:val="hybridMultilevel"/>
    <w:tmpl w:val="F0BACC60"/>
    <w:lvl w:ilvl="0" w:tplc="08100001">
      <w:start w:val="2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B7905"/>
    <w:multiLevelType w:val="hybridMultilevel"/>
    <w:tmpl w:val="A8B0062E"/>
    <w:lvl w:ilvl="0" w:tplc="08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60C96"/>
    <w:multiLevelType w:val="hybridMultilevel"/>
    <w:tmpl w:val="2996A89C"/>
    <w:lvl w:ilvl="0" w:tplc="3BFA41A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C3588"/>
    <w:multiLevelType w:val="hybridMultilevel"/>
    <w:tmpl w:val="8BA4BC06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C3648"/>
    <w:multiLevelType w:val="hybridMultilevel"/>
    <w:tmpl w:val="5378804A"/>
    <w:lvl w:ilvl="0" w:tplc="00DEA4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890E9B"/>
    <w:multiLevelType w:val="hybridMultilevel"/>
    <w:tmpl w:val="AD80A77A"/>
    <w:lvl w:ilvl="0" w:tplc="C0A2906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515F2"/>
    <w:multiLevelType w:val="hybridMultilevel"/>
    <w:tmpl w:val="3B103FA6"/>
    <w:lvl w:ilvl="0" w:tplc="6AF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2"/>
  </w:num>
  <w:num w:numId="5">
    <w:abstractNumId w:val="23"/>
  </w:num>
  <w:num w:numId="6">
    <w:abstractNumId w:val="20"/>
  </w:num>
  <w:num w:numId="7">
    <w:abstractNumId w:val="19"/>
  </w:num>
  <w:num w:numId="8">
    <w:abstractNumId w:val="14"/>
  </w:num>
  <w:num w:numId="9">
    <w:abstractNumId w:val="18"/>
  </w:num>
  <w:num w:numId="10">
    <w:abstractNumId w:val="3"/>
  </w:num>
  <w:num w:numId="11">
    <w:abstractNumId w:val="1"/>
  </w:num>
  <w:num w:numId="12">
    <w:abstractNumId w:val="2"/>
  </w:num>
  <w:num w:numId="13">
    <w:abstractNumId w:val="4"/>
  </w:num>
  <w:num w:numId="14">
    <w:abstractNumId w:val="7"/>
  </w:num>
  <w:num w:numId="15">
    <w:abstractNumId w:val="15"/>
  </w:num>
  <w:num w:numId="16">
    <w:abstractNumId w:val="11"/>
  </w:num>
  <w:num w:numId="17">
    <w:abstractNumId w:val="6"/>
  </w:num>
  <w:num w:numId="18">
    <w:abstractNumId w:val="13"/>
  </w:num>
  <w:num w:numId="19">
    <w:abstractNumId w:val="21"/>
  </w:num>
  <w:num w:numId="20">
    <w:abstractNumId w:val="9"/>
  </w:num>
  <w:num w:numId="21">
    <w:abstractNumId w:val="22"/>
  </w:num>
  <w:num w:numId="22">
    <w:abstractNumId w:val="17"/>
  </w:num>
  <w:num w:numId="23">
    <w:abstractNumId w:val="5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27"/>
    <w:rsid w:val="00002D59"/>
    <w:rsid w:val="000045E0"/>
    <w:rsid w:val="0001330B"/>
    <w:rsid w:val="00014894"/>
    <w:rsid w:val="00016D64"/>
    <w:rsid w:val="00017E67"/>
    <w:rsid w:val="000241D0"/>
    <w:rsid w:val="00027D7A"/>
    <w:rsid w:val="000308C1"/>
    <w:rsid w:val="0004038B"/>
    <w:rsid w:val="00060720"/>
    <w:rsid w:val="00060CB4"/>
    <w:rsid w:val="00061A23"/>
    <w:rsid w:val="00067930"/>
    <w:rsid w:val="000819C7"/>
    <w:rsid w:val="00091AAB"/>
    <w:rsid w:val="0009785F"/>
    <w:rsid w:val="000A6412"/>
    <w:rsid w:val="000B4A76"/>
    <w:rsid w:val="000C4752"/>
    <w:rsid w:val="000C7D66"/>
    <w:rsid w:val="000D5A20"/>
    <w:rsid w:val="00102344"/>
    <w:rsid w:val="001036AA"/>
    <w:rsid w:val="001111B5"/>
    <w:rsid w:val="001167EF"/>
    <w:rsid w:val="00121621"/>
    <w:rsid w:val="001219FA"/>
    <w:rsid w:val="00132FEC"/>
    <w:rsid w:val="00153420"/>
    <w:rsid w:val="00154C0E"/>
    <w:rsid w:val="001573E7"/>
    <w:rsid w:val="001619BF"/>
    <w:rsid w:val="00166C43"/>
    <w:rsid w:val="00176B9A"/>
    <w:rsid w:val="001962E1"/>
    <w:rsid w:val="001A367C"/>
    <w:rsid w:val="001B6436"/>
    <w:rsid w:val="001C068D"/>
    <w:rsid w:val="001E318E"/>
    <w:rsid w:val="001E77D1"/>
    <w:rsid w:val="0020038C"/>
    <w:rsid w:val="002063DB"/>
    <w:rsid w:val="00234F71"/>
    <w:rsid w:val="00261363"/>
    <w:rsid w:val="00265FC1"/>
    <w:rsid w:val="0026623E"/>
    <w:rsid w:val="002679B6"/>
    <w:rsid w:val="00267F1C"/>
    <w:rsid w:val="00271AA4"/>
    <w:rsid w:val="00285628"/>
    <w:rsid w:val="002909F5"/>
    <w:rsid w:val="00290CFA"/>
    <w:rsid w:val="002C412A"/>
    <w:rsid w:val="002E1B86"/>
    <w:rsid w:val="00305FC6"/>
    <w:rsid w:val="003153D7"/>
    <w:rsid w:val="003203E4"/>
    <w:rsid w:val="00322A43"/>
    <w:rsid w:val="0032449B"/>
    <w:rsid w:val="00332385"/>
    <w:rsid w:val="0033352B"/>
    <w:rsid w:val="00342F4B"/>
    <w:rsid w:val="003502C6"/>
    <w:rsid w:val="00384D58"/>
    <w:rsid w:val="003A09D5"/>
    <w:rsid w:val="003B2286"/>
    <w:rsid w:val="003D0258"/>
    <w:rsid w:val="003E1613"/>
    <w:rsid w:val="003E703E"/>
    <w:rsid w:val="004009E7"/>
    <w:rsid w:val="004062E5"/>
    <w:rsid w:val="0040697F"/>
    <w:rsid w:val="00417F3E"/>
    <w:rsid w:val="0042090D"/>
    <w:rsid w:val="00420EA1"/>
    <w:rsid w:val="00434506"/>
    <w:rsid w:val="00436E1E"/>
    <w:rsid w:val="00441B14"/>
    <w:rsid w:val="00453A6E"/>
    <w:rsid w:val="004549D6"/>
    <w:rsid w:val="00455E95"/>
    <w:rsid w:val="00460128"/>
    <w:rsid w:val="004644F7"/>
    <w:rsid w:val="00472E6C"/>
    <w:rsid w:val="004764F0"/>
    <w:rsid w:val="00481935"/>
    <w:rsid w:val="004B2EC1"/>
    <w:rsid w:val="004C5EEB"/>
    <w:rsid w:val="004D0475"/>
    <w:rsid w:val="004F2AFE"/>
    <w:rsid w:val="00502B0A"/>
    <w:rsid w:val="005072AE"/>
    <w:rsid w:val="00514C9F"/>
    <w:rsid w:val="00516169"/>
    <w:rsid w:val="0052657D"/>
    <w:rsid w:val="00530F92"/>
    <w:rsid w:val="00536176"/>
    <w:rsid w:val="0054175E"/>
    <w:rsid w:val="005625BE"/>
    <w:rsid w:val="00575AF8"/>
    <w:rsid w:val="0058454D"/>
    <w:rsid w:val="00587C2D"/>
    <w:rsid w:val="00591535"/>
    <w:rsid w:val="0059669D"/>
    <w:rsid w:val="00596F27"/>
    <w:rsid w:val="005A185C"/>
    <w:rsid w:val="005A40D4"/>
    <w:rsid w:val="005B0C0E"/>
    <w:rsid w:val="005B1607"/>
    <w:rsid w:val="005B36E6"/>
    <w:rsid w:val="005B4EB9"/>
    <w:rsid w:val="005C3548"/>
    <w:rsid w:val="005D1E5C"/>
    <w:rsid w:val="005D2D74"/>
    <w:rsid w:val="005D4362"/>
    <w:rsid w:val="005D56C0"/>
    <w:rsid w:val="005D7827"/>
    <w:rsid w:val="005E1BD2"/>
    <w:rsid w:val="005F7787"/>
    <w:rsid w:val="00605B0A"/>
    <w:rsid w:val="00611EE3"/>
    <w:rsid w:val="00616281"/>
    <w:rsid w:val="00620211"/>
    <w:rsid w:val="0062452C"/>
    <w:rsid w:val="00633DC4"/>
    <w:rsid w:val="0063760E"/>
    <w:rsid w:val="006506EE"/>
    <w:rsid w:val="00652280"/>
    <w:rsid w:val="00654655"/>
    <w:rsid w:val="00656527"/>
    <w:rsid w:val="006663C2"/>
    <w:rsid w:val="00694AE5"/>
    <w:rsid w:val="006A1BA3"/>
    <w:rsid w:val="006A2427"/>
    <w:rsid w:val="006B4A9D"/>
    <w:rsid w:val="006D22FA"/>
    <w:rsid w:val="006E5B7F"/>
    <w:rsid w:val="0070200F"/>
    <w:rsid w:val="00707006"/>
    <w:rsid w:val="00712959"/>
    <w:rsid w:val="007156A9"/>
    <w:rsid w:val="00727006"/>
    <w:rsid w:val="007276DF"/>
    <w:rsid w:val="007348F8"/>
    <w:rsid w:val="0074113B"/>
    <w:rsid w:val="00742A2E"/>
    <w:rsid w:val="0076011F"/>
    <w:rsid w:val="0076312A"/>
    <w:rsid w:val="007638AA"/>
    <w:rsid w:val="007642A4"/>
    <w:rsid w:val="00771617"/>
    <w:rsid w:val="00771C57"/>
    <w:rsid w:val="007722CA"/>
    <w:rsid w:val="00772682"/>
    <w:rsid w:val="00781FF1"/>
    <w:rsid w:val="00783282"/>
    <w:rsid w:val="00794C1C"/>
    <w:rsid w:val="00797D39"/>
    <w:rsid w:val="007B4E9C"/>
    <w:rsid w:val="007B605D"/>
    <w:rsid w:val="007D46E5"/>
    <w:rsid w:val="007E73D0"/>
    <w:rsid w:val="007E73EF"/>
    <w:rsid w:val="007F740C"/>
    <w:rsid w:val="0081746B"/>
    <w:rsid w:val="0083022B"/>
    <w:rsid w:val="00832C2C"/>
    <w:rsid w:val="008361C7"/>
    <w:rsid w:val="00852539"/>
    <w:rsid w:val="00854F72"/>
    <w:rsid w:val="008734F0"/>
    <w:rsid w:val="00873FF2"/>
    <w:rsid w:val="008775E4"/>
    <w:rsid w:val="008A3B35"/>
    <w:rsid w:val="008C2AF7"/>
    <w:rsid w:val="008D2DB7"/>
    <w:rsid w:val="008E4071"/>
    <w:rsid w:val="00904B38"/>
    <w:rsid w:val="00926164"/>
    <w:rsid w:val="00930A60"/>
    <w:rsid w:val="00940A6B"/>
    <w:rsid w:val="00967DDC"/>
    <w:rsid w:val="00976A51"/>
    <w:rsid w:val="009826E9"/>
    <w:rsid w:val="00983DE5"/>
    <w:rsid w:val="00985A5C"/>
    <w:rsid w:val="00985E96"/>
    <w:rsid w:val="009865F3"/>
    <w:rsid w:val="009928D5"/>
    <w:rsid w:val="00996052"/>
    <w:rsid w:val="009976A1"/>
    <w:rsid w:val="009A5556"/>
    <w:rsid w:val="009E37E6"/>
    <w:rsid w:val="009E6898"/>
    <w:rsid w:val="009F2A08"/>
    <w:rsid w:val="00A416EC"/>
    <w:rsid w:val="00A522FB"/>
    <w:rsid w:val="00A563E3"/>
    <w:rsid w:val="00A732BC"/>
    <w:rsid w:val="00A75A52"/>
    <w:rsid w:val="00A77683"/>
    <w:rsid w:val="00A803D0"/>
    <w:rsid w:val="00A83329"/>
    <w:rsid w:val="00A86BCE"/>
    <w:rsid w:val="00A96681"/>
    <w:rsid w:val="00AA2135"/>
    <w:rsid w:val="00AA38D5"/>
    <w:rsid w:val="00AE3002"/>
    <w:rsid w:val="00AF28B5"/>
    <w:rsid w:val="00AF4FCD"/>
    <w:rsid w:val="00B00496"/>
    <w:rsid w:val="00B03224"/>
    <w:rsid w:val="00B11EE0"/>
    <w:rsid w:val="00B132E5"/>
    <w:rsid w:val="00B13502"/>
    <w:rsid w:val="00B2545B"/>
    <w:rsid w:val="00B306C5"/>
    <w:rsid w:val="00B4404D"/>
    <w:rsid w:val="00B52E7B"/>
    <w:rsid w:val="00BD2C39"/>
    <w:rsid w:val="00BE413B"/>
    <w:rsid w:val="00BE7187"/>
    <w:rsid w:val="00BE7233"/>
    <w:rsid w:val="00C063AC"/>
    <w:rsid w:val="00C20D3F"/>
    <w:rsid w:val="00C45123"/>
    <w:rsid w:val="00C4549E"/>
    <w:rsid w:val="00C50275"/>
    <w:rsid w:val="00C52CE8"/>
    <w:rsid w:val="00C60C92"/>
    <w:rsid w:val="00C67B51"/>
    <w:rsid w:val="00C70FBA"/>
    <w:rsid w:val="00C76414"/>
    <w:rsid w:val="00C85532"/>
    <w:rsid w:val="00CA1A74"/>
    <w:rsid w:val="00CA59EF"/>
    <w:rsid w:val="00CB3879"/>
    <w:rsid w:val="00CC15A7"/>
    <w:rsid w:val="00CC1AFF"/>
    <w:rsid w:val="00CC4280"/>
    <w:rsid w:val="00CC5C8C"/>
    <w:rsid w:val="00CC5FE4"/>
    <w:rsid w:val="00CF06A2"/>
    <w:rsid w:val="00D106FD"/>
    <w:rsid w:val="00D23C64"/>
    <w:rsid w:val="00D30D02"/>
    <w:rsid w:val="00D334B9"/>
    <w:rsid w:val="00D36FE6"/>
    <w:rsid w:val="00D43F6F"/>
    <w:rsid w:val="00D51932"/>
    <w:rsid w:val="00D52E33"/>
    <w:rsid w:val="00D659CC"/>
    <w:rsid w:val="00D70BD0"/>
    <w:rsid w:val="00D840AB"/>
    <w:rsid w:val="00D8531A"/>
    <w:rsid w:val="00D949CC"/>
    <w:rsid w:val="00DA2BAD"/>
    <w:rsid w:val="00DB2CFB"/>
    <w:rsid w:val="00DB6FED"/>
    <w:rsid w:val="00DB7228"/>
    <w:rsid w:val="00DC1DAE"/>
    <w:rsid w:val="00DC226B"/>
    <w:rsid w:val="00DD74B5"/>
    <w:rsid w:val="00DE23E5"/>
    <w:rsid w:val="00DE3627"/>
    <w:rsid w:val="00E012C1"/>
    <w:rsid w:val="00E01FEC"/>
    <w:rsid w:val="00E0732B"/>
    <w:rsid w:val="00E346BC"/>
    <w:rsid w:val="00E61C2C"/>
    <w:rsid w:val="00E77B85"/>
    <w:rsid w:val="00E91C0E"/>
    <w:rsid w:val="00E92560"/>
    <w:rsid w:val="00E92A52"/>
    <w:rsid w:val="00EA61A6"/>
    <w:rsid w:val="00EB6F93"/>
    <w:rsid w:val="00EB7197"/>
    <w:rsid w:val="00EC32A9"/>
    <w:rsid w:val="00EC521E"/>
    <w:rsid w:val="00ED2DC1"/>
    <w:rsid w:val="00F10138"/>
    <w:rsid w:val="00F3079E"/>
    <w:rsid w:val="00F3568A"/>
    <w:rsid w:val="00F521E4"/>
    <w:rsid w:val="00F630F1"/>
    <w:rsid w:val="00F65B6C"/>
    <w:rsid w:val="00F72E68"/>
    <w:rsid w:val="00F92A25"/>
    <w:rsid w:val="00F940F1"/>
    <w:rsid w:val="00F950A9"/>
    <w:rsid w:val="00F9678C"/>
    <w:rsid w:val="00FA3144"/>
    <w:rsid w:val="00FC09F4"/>
    <w:rsid w:val="00FC2986"/>
    <w:rsid w:val="00FE7596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4:docId w14:val="4A85B5C0"/>
  <w15:docId w15:val="{FB22CA60-4E06-44F0-97EA-0A5F316C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92A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E92A52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E92A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2A52"/>
    <w:rPr>
      <w:sz w:val="24"/>
      <w:szCs w:val="24"/>
      <w:lang w:val="en-US" w:eastAsia="en-US"/>
    </w:rPr>
  </w:style>
  <w:style w:type="paragraph" w:styleId="Testofumetto">
    <w:name w:val="Balloon Text"/>
    <w:basedOn w:val="Normale"/>
    <w:link w:val="TestofumettoCarattere"/>
    <w:rsid w:val="001619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619BF"/>
    <w:rPr>
      <w:rFonts w:ascii="Tahoma" w:hAnsi="Tahoma" w:cs="Tahoma"/>
      <w:sz w:val="16"/>
      <w:szCs w:val="16"/>
      <w:lang w:val="en-US" w:eastAsia="en-US"/>
    </w:rPr>
  </w:style>
  <w:style w:type="paragraph" w:styleId="Paragrafoelenco">
    <w:name w:val="List Paragraph"/>
    <w:basedOn w:val="Normale"/>
    <w:uiPriority w:val="34"/>
    <w:qFormat/>
    <w:rsid w:val="00B52E7B"/>
    <w:pPr>
      <w:ind w:left="720"/>
      <w:contextualSpacing/>
    </w:pPr>
  </w:style>
  <w:style w:type="table" w:styleId="Grigliatabella">
    <w:name w:val="Table Grid"/>
    <w:basedOn w:val="Tabellanormale"/>
    <w:uiPriority w:val="59"/>
    <w:rsid w:val="00772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rsid w:val="00A86BCE"/>
  </w:style>
  <w:style w:type="character" w:styleId="Collegamentoipertestuale">
    <w:name w:val="Hyperlink"/>
    <w:basedOn w:val="Carpredefinitoparagrafo"/>
    <w:rsid w:val="00832C2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rsid w:val="00017E67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rsid w:val="007638A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638A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638AA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7638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638AA"/>
    <w:rPr>
      <w:b/>
      <w:bCs/>
      <w:lang w:val="en-US" w:eastAsia="en-US"/>
    </w:rPr>
  </w:style>
  <w:style w:type="paragraph" w:styleId="Revisione">
    <w:name w:val="Revision"/>
    <w:hidden/>
    <w:uiPriority w:val="71"/>
    <w:rsid w:val="000819C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F8E9D-126B-4EC0-B12F-8C9162DB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TESI</vt:lpstr>
    </vt:vector>
  </TitlesOfParts>
  <Company>LICEO CANTONALE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TESI</dc:title>
  <dc:creator>paolocci</dc:creator>
  <cp:lastModifiedBy>Böhny Eloisa / t122019</cp:lastModifiedBy>
  <cp:revision>12</cp:revision>
  <cp:lastPrinted>2019-05-03T08:49:00Z</cp:lastPrinted>
  <dcterms:created xsi:type="dcterms:W3CDTF">2019-05-07T06:05:00Z</dcterms:created>
  <dcterms:modified xsi:type="dcterms:W3CDTF">2019-06-27T12:44:00Z</dcterms:modified>
</cp:coreProperties>
</file>